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CD00C" w14:textId="24274C98" w:rsidR="00360C82" w:rsidRDefault="00360C82" w:rsidP="006B6703">
      <w:pPr>
        <w:spacing w:line="480" w:lineRule="auto"/>
        <w:jc w:val="center"/>
        <w:rPr>
          <w:rFonts w:ascii="Times New Roman" w:hAnsi="Times New Roman" w:cs="Times New Roman"/>
          <w:sz w:val="24"/>
          <w:szCs w:val="24"/>
        </w:rPr>
      </w:pPr>
    </w:p>
    <w:p w14:paraId="12B23917" w14:textId="5A44E0F9" w:rsidR="00360C82" w:rsidRDefault="00360C82" w:rsidP="006B6703">
      <w:pPr>
        <w:spacing w:line="480" w:lineRule="auto"/>
        <w:jc w:val="center"/>
        <w:rPr>
          <w:rFonts w:ascii="Times New Roman" w:hAnsi="Times New Roman" w:cs="Times New Roman"/>
          <w:sz w:val="24"/>
          <w:szCs w:val="24"/>
        </w:rPr>
      </w:pPr>
    </w:p>
    <w:p w14:paraId="0E1C110D" w14:textId="77777777" w:rsidR="004546CE" w:rsidRDefault="004546CE" w:rsidP="006B6703">
      <w:pPr>
        <w:spacing w:line="480" w:lineRule="auto"/>
        <w:jc w:val="center"/>
        <w:rPr>
          <w:rFonts w:ascii="Times New Roman" w:hAnsi="Times New Roman" w:cs="Times New Roman"/>
          <w:sz w:val="24"/>
          <w:szCs w:val="24"/>
        </w:rPr>
      </w:pPr>
    </w:p>
    <w:p w14:paraId="04767870" w14:textId="4FC78AEC" w:rsidR="00EE6688" w:rsidRDefault="00EE6688" w:rsidP="00360C82">
      <w:pPr>
        <w:jc w:val="center"/>
        <w:rPr>
          <w:rFonts w:ascii="Times New Roman" w:hAnsi="Times New Roman" w:cs="Times New Roman"/>
          <w:sz w:val="24"/>
          <w:szCs w:val="24"/>
        </w:rPr>
      </w:pPr>
      <w:r w:rsidRPr="00EE6688">
        <w:rPr>
          <w:rFonts w:ascii="Times New Roman" w:hAnsi="Times New Roman" w:cs="Times New Roman"/>
          <w:sz w:val="24"/>
          <w:szCs w:val="24"/>
        </w:rPr>
        <w:t>Accountability in Higher Education: What Are We Measuring?</w:t>
      </w:r>
    </w:p>
    <w:p w14:paraId="6503CB1B" w14:textId="7F0F25B4" w:rsidR="00360C82" w:rsidRPr="00360C82" w:rsidRDefault="00EE6688" w:rsidP="00360C82">
      <w:pPr>
        <w:jc w:val="center"/>
        <w:rPr>
          <w:rFonts w:ascii="Times New Roman" w:hAnsi="Times New Roman" w:cs="Times New Roman"/>
          <w:sz w:val="24"/>
          <w:szCs w:val="24"/>
        </w:rPr>
      </w:pPr>
      <w:r>
        <w:rPr>
          <w:rFonts w:ascii="Times New Roman" w:hAnsi="Times New Roman" w:cs="Times New Roman"/>
          <w:sz w:val="24"/>
          <w:szCs w:val="24"/>
        </w:rPr>
        <w:t>Jody Delp</w:t>
      </w:r>
    </w:p>
    <w:p w14:paraId="5D93AF36" w14:textId="56710C54" w:rsidR="00360C82" w:rsidRPr="00360C82" w:rsidRDefault="00533D37" w:rsidP="00360C82">
      <w:pPr>
        <w:jc w:val="center"/>
        <w:rPr>
          <w:rFonts w:ascii="Times New Roman" w:hAnsi="Times New Roman" w:cs="Times New Roman"/>
          <w:sz w:val="24"/>
          <w:szCs w:val="24"/>
        </w:rPr>
      </w:pPr>
      <w:r>
        <w:rPr>
          <w:rFonts w:ascii="Times New Roman" w:hAnsi="Times New Roman" w:cs="Times New Roman"/>
          <w:sz w:val="24"/>
          <w:szCs w:val="24"/>
        </w:rPr>
        <w:t>University of Southern Indiana</w:t>
      </w:r>
    </w:p>
    <w:p w14:paraId="05B593BF" w14:textId="1DDC37B4" w:rsidR="00360C82" w:rsidRPr="00360C82" w:rsidRDefault="00533D37" w:rsidP="00360C82">
      <w:pPr>
        <w:jc w:val="center"/>
        <w:rPr>
          <w:rFonts w:ascii="Times New Roman" w:hAnsi="Times New Roman" w:cs="Times New Roman"/>
          <w:sz w:val="24"/>
          <w:szCs w:val="24"/>
        </w:rPr>
      </w:pPr>
      <w:r>
        <w:rPr>
          <w:rFonts w:ascii="Times New Roman" w:hAnsi="Times New Roman" w:cs="Times New Roman"/>
          <w:sz w:val="24"/>
          <w:szCs w:val="24"/>
        </w:rPr>
        <w:t>EDLE 728</w:t>
      </w:r>
    </w:p>
    <w:p w14:paraId="21F1B3CC" w14:textId="20A6F457" w:rsidR="00360C82" w:rsidRDefault="004546CE" w:rsidP="00360C82">
      <w:pPr>
        <w:jc w:val="center"/>
        <w:rPr>
          <w:rFonts w:ascii="Times New Roman" w:hAnsi="Times New Roman" w:cs="Times New Roman"/>
          <w:sz w:val="24"/>
          <w:szCs w:val="24"/>
        </w:rPr>
      </w:pPr>
      <w:r>
        <w:rPr>
          <w:rFonts w:ascii="Times New Roman" w:hAnsi="Times New Roman" w:cs="Times New Roman"/>
          <w:sz w:val="24"/>
          <w:szCs w:val="24"/>
        </w:rPr>
        <w:t>Dr. Paul Theobald</w:t>
      </w:r>
    </w:p>
    <w:p w14:paraId="3FF86E58" w14:textId="713B0274" w:rsidR="004546CE" w:rsidRPr="00360C82" w:rsidRDefault="004546CE" w:rsidP="00360C82">
      <w:pPr>
        <w:jc w:val="center"/>
        <w:rPr>
          <w:rFonts w:ascii="Times New Roman" w:hAnsi="Times New Roman" w:cs="Times New Roman"/>
          <w:sz w:val="24"/>
          <w:szCs w:val="24"/>
        </w:rPr>
      </w:pPr>
      <w:r>
        <w:rPr>
          <w:rFonts w:ascii="Times New Roman" w:hAnsi="Times New Roman" w:cs="Times New Roman"/>
          <w:sz w:val="24"/>
          <w:szCs w:val="24"/>
        </w:rPr>
        <w:t>February 26, 2020</w:t>
      </w:r>
    </w:p>
    <w:p w14:paraId="577E272E" w14:textId="2B2E23FC" w:rsidR="00360C82" w:rsidRDefault="00360C82" w:rsidP="00360C82">
      <w:pPr>
        <w:rPr>
          <w:rFonts w:ascii="Times New Roman" w:hAnsi="Times New Roman" w:cs="Times New Roman"/>
          <w:sz w:val="24"/>
          <w:szCs w:val="24"/>
        </w:rPr>
      </w:pPr>
      <w:r>
        <w:rPr>
          <w:rFonts w:ascii="Times New Roman" w:hAnsi="Times New Roman" w:cs="Times New Roman"/>
          <w:sz w:val="24"/>
          <w:szCs w:val="24"/>
        </w:rPr>
        <w:br w:type="page"/>
      </w:r>
    </w:p>
    <w:p w14:paraId="670C1D7D" w14:textId="6F86141A" w:rsidR="006B6703" w:rsidRDefault="00536D3D" w:rsidP="006B6703">
      <w:pPr>
        <w:spacing w:line="480" w:lineRule="auto"/>
        <w:jc w:val="center"/>
        <w:rPr>
          <w:rFonts w:ascii="Times New Roman" w:hAnsi="Times New Roman" w:cs="Times New Roman"/>
          <w:sz w:val="24"/>
          <w:szCs w:val="24"/>
        </w:rPr>
      </w:pPr>
      <w:r>
        <w:rPr>
          <w:rFonts w:ascii="Times New Roman" w:hAnsi="Times New Roman" w:cs="Times New Roman"/>
          <w:sz w:val="24"/>
          <w:szCs w:val="24"/>
        </w:rPr>
        <w:lastRenderedPageBreak/>
        <w:t xml:space="preserve">Accountability in Higher Education: What </w:t>
      </w:r>
      <w:r w:rsidR="00042112">
        <w:rPr>
          <w:rFonts w:ascii="Times New Roman" w:hAnsi="Times New Roman" w:cs="Times New Roman"/>
          <w:sz w:val="24"/>
          <w:szCs w:val="24"/>
        </w:rPr>
        <w:t>Are We Measuring?</w:t>
      </w:r>
    </w:p>
    <w:p w14:paraId="23B90546" w14:textId="4197DF23" w:rsidR="00FD418F" w:rsidRDefault="00CA50AD" w:rsidP="006B6703">
      <w:pPr>
        <w:spacing w:line="480" w:lineRule="auto"/>
        <w:ind w:firstLine="720"/>
        <w:rPr>
          <w:rFonts w:ascii="Times New Roman" w:hAnsi="Times New Roman" w:cs="Times New Roman"/>
          <w:sz w:val="24"/>
          <w:szCs w:val="24"/>
        </w:rPr>
      </w:pPr>
      <w:r>
        <w:rPr>
          <w:rFonts w:ascii="Times New Roman" w:hAnsi="Times New Roman" w:cs="Times New Roman"/>
          <w:sz w:val="24"/>
          <w:szCs w:val="24"/>
        </w:rPr>
        <w:t>Schools</w:t>
      </w:r>
      <w:r w:rsidR="00AD7D68">
        <w:rPr>
          <w:rFonts w:ascii="Times New Roman" w:hAnsi="Times New Roman" w:cs="Times New Roman"/>
          <w:sz w:val="24"/>
          <w:szCs w:val="24"/>
        </w:rPr>
        <w:t xml:space="preserve"> are </w:t>
      </w:r>
      <w:r w:rsidR="00AD7D68" w:rsidRPr="00AD7D68">
        <w:rPr>
          <w:rFonts w:ascii="Times New Roman" w:hAnsi="Times New Roman" w:cs="Times New Roman"/>
          <w:sz w:val="24"/>
          <w:szCs w:val="24"/>
        </w:rPr>
        <w:t>increasingly being</w:t>
      </w:r>
      <w:r w:rsidR="00AD7D68">
        <w:rPr>
          <w:rFonts w:ascii="Times New Roman" w:hAnsi="Times New Roman" w:cs="Times New Roman"/>
          <w:sz w:val="24"/>
          <w:szCs w:val="24"/>
        </w:rPr>
        <w:t xml:space="preserve"> </w:t>
      </w:r>
      <w:r w:rsidR="00AD7D68" w:rsidRPr="00AD7D68">
        <w:rPr>
          <w:rFonts w:ascii="Times New Roman" w:hAnsi="Times New Roman" w:cs="Times New Roman"/>
          <w:sz w:val="24"/>
          <w:szCs w:val="24"/>
        </w:rPr>
        <w:t xml:space="preserve">called upon to provide “evidence” of </w:t>
      </w:r>
      <w:r w:rsidR="00CC056F">
        <w:rPr>
          <w:rFonts w:ascii="Times New Roman" w:hAnsi="Times New Roman" w:cs="Times New Roman"/>
          <w:sz w:val="24"/>
          <w:szCs w:val="24"/>
        </w:rPr>
        <w:t>their</w:t>
      </w:r>
      <w:r w:rsidR="00AD7D68" w:rsidRPr="00AD7D68">
        <w:rPr>
          <w:rFonts w:ascii="Times New Roman" w:hAnsi="Times New Roman" w:cs="Times New Roman"/>
          <w:sz w:val="24"/>
          <w:szCs w:val="24"/>
        </w:rPr>
        <w:t xml:space="preserve"> effectiveness and efficiency.</w:t>
      </w:r>
      <w:r w:rsidR="00AD7D68">
        <w:rPr>
          <w:rFonts w:ascii="Times New Roman" w:hAnsi="Times New Roman" w:cs="Times New Roman"/>
          <w:sz w:val="24"/>
          <w:szCs w:val="24"/>
        </w:rPr>
        <w:t xml:space="preserve"> </w:t>
      </w:r>
      <w:r w:rsidR="00C1709C">
        <w:rPr>
          <w:rFonts w:ascii="Times New Roman" w:hAnsi="Times New Roman" w:cs="Times New Roman"/>
          <w:sz w:val="24"/>
          <w:szCs w:val="24"/>
        </w:rPr>
        <w:t xml:space="preserve">Higher education is not exempt from increasing societal expectations </w:t>
      </w:r>
      <w:r w:rsidR="00132CAA">
        <w:rPr>
          <w:rFonts w:ascii="Times New Roman" w:hAnsi="Times New Roman" w:cs="Times New Roman"/>
          <w:sz w:val="24"/>
          <w:szCs w:val="24"/>
        </w:rPr>
        <w:t>for m</w:t>
      </w:r>
      <w:bookmarkStart w:id="0" w:name="_GoBack"/>
      <w:bookmarkEnd w:id="0"/>
      <w:r w:rsidR="00132CAA">
        <w:rPr>
          <w:rFonts w:ascii="Times New Roman" w:hAnsi="Times New Roman" w:cs="Times New Roman"/>
          <w:sz w:val="24"/>
          <w:szCs w:val="24"/>
        </w:rPr>
        <w:t xml:space="preserve">ore </w:t>
      </w:r>
      <w:r w:rsidR="00C1709C">
        <w:rPr>
          <w:rFonts w:ascii="Times New Roman" w:hAnsi="Times New Roman" w:cs="Times New Roman"/>
          <w:sz w:val="24"/>
          <w:szCs w:val="24"/>
        </w:rPr>
        <w:t>educational accountability</w:t>
      </w:r>
      <w:r w:rsidR="00FF3C71">
        <w:t xml:space="preserve">. </w:t>
      </w:r>
      <w:r w:rsidR="00FF3C71" w:rsidRPr="00FF3C71">
        <w:rPr>
          <w:rFonts w:ascii="Times New Roman" w:hAnsi="Times New Roman" w:cs="Times New Roman"/>
          <w:sz w:val="24"/>
          <w:szCs w:val="24"/>
        </w:rPr>
        <w:t xml:space="preserve">Driven by concerns over cost, quality, </w:t>
      </w:r>
      <w:r w:rsidR="00527C76">
        <w:rPr>
          <w:rFonts w:ascii="Times New Roman" w:hAnsi="Times New Roman" w:cs="Times New Roman"/>
          <w:sz w:val="24"/>
          <w:szCs w:val="24"/>
        </w:rPr>
        <w:t>graduation rates</w:t>
      </w:r>
      <w:r w:rsidR="00FF3C71" w:rsidRPr="00FF3C71">
        <w:rPr>
          <w:rFonts w:ascii="Times New Roman" w:hAnsi="Times New Roman" w:cs="Times New Roman"/>
          <w:sz w:val="24"/>
          <w:szCs w:val="24"/>
        </w:rPr>
        <w:t>,</w:t>
      </w:r>
      <w:r w:rsidR="00B27262">
        <w:rPr>
          <w:rFonts w:ascii="Times New Roman" w:hAnsi="Times New Roman" w:cs="Times New Roman"/>
          <w:sz w:val="24"/>
          <w:szCs w:val="24"/>
        </w:rPr>
        <w:t xml:space="preserve"> on time completion</w:t>
      </w:r>
      <w:r w:rsidR="0034073A">
        <w:rPr>
          <w:rFonts w:ascii="Times New Roman" w:hAnsi="Times New Roman" w:cs="Times New Roman"/>
          <w:sz w:val="24"/>
          <w:szCs w:val="24"/>
        </w:rPr>
        <w:t>,</w:t>
      </w:r>
      <w:r w:rsidR="00FF3C71" w:rsidRPr="00FF3C71">
        <w:rPr>
          <w:rFonts w:ascii="Times New Roman" w:hAnsi="Times New Roman" w:cs="Times New Roman"/>
          <w:sz w:val="24"/>
          <w:szCs w:val="24"/>
        </w:rPr>
        <w:t xml:space="preserve"> </w:t>
      </w:r>
      <w:r w:rsidR="00A47DD5">
        <w:rPr>
          <w:rFonts w:ascii="Times New Roman" w:hAnsi="Times New Roman" w:cs="Times New Roman"/>
          <w:sz w:val="24"/>
          <w:szCs w:val="24"/>
        </w:rPr>
        <w:t xml:space="preserve">and </w:t>
      </w:r>
      <w:r w:rsidR="007C54C7" w:rsidRPr="007C54C7">
        <w:rPr>
          <w:rFonts w:ascii="Times New Roman" w:hAnsi="Times New Roman" w:cs="Times New Roman"/>
          <w:sz w:val="24"/>
          <w:szCs w:val="24"/>
        </w:rPr>
        <w:t>employer concerns that graduates do not have the knowledge and skills expected in the</w:t>
      </w:r>
      <w:r w:rsidR="00A47DD5">
        <w:rPr>
          <w:rFonts w:ascii="Times New Roman" w:hAnsi="Times New Roman" w:cs="Times New Roman"/>
          <w:sz w:val="24"/>
          <w:szCs w:val="24"/>
        </w:rPr>
        <w:t xml:space="preserve"> </w:t>
      </w:r>
      <w:r w:rsidR="007C54C7" w:rsidRPr="007C54C7">
        <w:rPr>
          <w:rFonts w:ascii="Times New Roman" w:hAnsi="Times New Roman" w:cs="Times New Roman"/>
          <w:sz w:val="24"/>
          <w:szCs w:val="24"/>
        </w:rPr>
        <w:t>workplace</w:t>
      </w:r>
      <w:r w:rsidR="00DD0D5B">
        <w:rPr>
          <w:rFonts w:ascii="Times New Roman" w:hAnsi="Times New Roman" w:cs="Times New Roman"/>
          <w:sz w:val="24"/>
          <w:szCs w:val="24"/>
        </w:rPr>
        <w:t xml:space="preserve">, </w:t>
      </w:r>
      <w:r w:rsidR="00FF3C71" w:rsidRPr="00FF3C71">
        <w:rPr>
          <w:rFonts w:ascii="Times New Roman" w:hAnsi="Times New Roman" w:cs="Times New Roman"/>
          <w:sz w:val="24"/>
          <w:szCs w:val="24"/>
        </w:rPr>
        <w:t>accountability in higher</w:t>
      </w:r>
      <w:r w:rsidR="00FF3C71">
        <w:rPr>
          <w:rFonts w:ascii="Times New Roman" w:hAnsi="Times New Roman" w:cs="Times New Roman"/>
          <w:sz w:val="24"/>
          <w:szCs w:val="24"/>
        </w:rPr>
        <w:t xml:space="preserve"> </w:t>
      </w:r>
      <w:r w:rsidR="00FF3C71" w:rsidRPr="00FF3C71">
        <w:rPr>
          <w:rFonts w:ascii="Times New Roman" w:hAnsi="Times New Roman" w:cs="Times New Roman"/>
          <w:sz w:val="24"/>
          <w:szCs w:val="24"/>
        </w:rPr>
        <w:t>education is an area of great and growing interest among policymakers and</w:t>
      </w:r>
      <w:r w:rsidR="00FF3C71">
        <w:rPr>
          <w:rFonts w:ascii="Times New Roman" w:hAnsi="Times New Roman" w:cs="Times New Roman"/>
          <w:sz w:val="24"/>
          <w:szCs w:val="24"/>
        </w:rPr>
        <w:t xml:space="preserve"> </w:t>
      </w:r>
      <w:r w:rsidR="00FF3C71" w:rsidRPr="00FF3C71">
        <w:rPr>
          <w:rFonts w:ascii="Times New Roman" w:hAnsi="Times New Roman" w:cs="Times New Roman"/>
          <w:sz w:val="24"/>
          <w:szCs w:val="24"/>
        </w:rPr>
        <w:t>stakeholders</w:t>
      </w:r>
      <w:r w:rsidR="00FF15AD">
        <w:rPr>
          <w:rFonts w:ascii="Times New Roman" w:hAnsi="Times New Roman" w:cs="Times New Roman"/>
          <w:sz w:val="24"/>
          <w:szCs w:val="24"/>
        </w:rPr>
        <w:t xml:space="preserve"> </w:t>
      </w:r>
      <w:sdt>
        <w:sdtPr>
          <w:rPr>
            <w:rFonts w:ascii="Times New Roman" w:hAnsi="Times New Roman" w:cs="Times New Roman"/>
            <w:sz w:val="24"/>
            <w:szCs w:val="24"/>
          </w:rPr>
          <w:id w:val="2034605652"/>
          <w:citation/>
        </w:sdtPr>
        <w:sdtContent>
          <w:r w:rsidR="00FF15AD">
            <w:rPr>
              <w:rFonts w:ascii="Times New Roman" w:hAnsi="Times New Roman" w:cs="Times New Roman"/>
              <w:sz w:val="24"/>
              <w:szCs w:val="24"/>
            </w:rPr>
            <w:fldChar w:fldCharType="begin"/>
          </w:r>
          <w:r w:rsidR="00FF15AD">
            <w:rPr>
              <w:rFonts w:ascii="Times New Roman" w:hAnsi="Times New Roman" w:cs="Times New Roman"/>
              <w:sz w:val="24"/>
              <w:szCs w:val="24"/>
            </w:rPr>
            <w:instrText xml:space="preserve"> CITATION Lev06 \l 1033 </w:instrText>
          </w:r>
          <w:r w:rsidR="00FF15AD">
            <w:rPr>
              <w:rFonts w:ascii="Times New Roman" w:hAnsi="Times New Roman" w:cs="Times New Roman"/>
              <w:sz w:val="24"/>
              <w:szCs w:val="24"/>
            </w:rPr>
            <w:fldChar w:fldCharType="separate"/>
          </w:r>
          <w:r w:rsidR="00FF15AD" w:rsidRPr="00FF15AD">
            <w:rPr>
              <w:rFonts w:ascii="Times New Roman" w:hAnsi="Times New Roman" w:cs="Times New Roman"/>
              <w:noProof/>
              <w:sz w:val="24"/>
              <w:szCs w:val="24"/>
            </w:rPr>
            <w:t>(Leveille, 2006)</w:t>
          </w:r>
          <w:r w:rsidR="00FF15AD">
            <w:rPr>
              <w:rFonts w:ascii="Times New Roman" w:hAnsi="Times New Roman" w:cs="Times New Roman"/>
              <w:sz w:val="24"/>
              <w:szCs w:val="24"/>
            </w:rPr>
            <w:fldChar w:fldCharType="end"/>
          </w:r>
        </w:sdtContent>
      </w:sdt>
      <w:r w:rsidR="00E72833">
        <w:rPr>
          <w:rFonts w:ascii="Times New Roman" w:hAnsi="Times New Roman" w:cs="Times New Roman"/>
          <w:sz w:val="24"/>
          <w:szCs w:val="24"/>
        </w:rPr>
        <w:t>.</w:t>
      </w:r>
      <w:r w:rsidR="00914DEA">
        <w:rPr>
          <w:rFonts w:ascii="Times New Roman" w:hAnsi="Times New Roman" w:cs="Times New Roman"/>
          <w:sz w:val="24"/>
          <w:szCs w:val="24"/>
        </w:rPr>
        <w:t xml:space="preserve"> </w:t>
      </w:r>
      <w:r w:rsidR="00914DEA" w:rsidRPr="00914DEA">
        <w:rPr>
          <w:rFonts w:ascii="Times New Roman" w:hAnsi="Times New Roman" w:cs="Times New Roman"/>
          <w:sz w:val="24"/>
          <w:szCs w:val="24"/>
        </w:rPr>
        <w:t xml:space="preserve">Educational accountability requires proving that education has achieved planned results and performances in an effective </w:t>
      </w:r>
      <w:proofErr w:type="gramStart"/>
      <w:r w:rsidR="00914DEA" w:rsidRPr="00914DEA">
        <w:rPr>
          <w:rFonts w:ascii="Times New Roman" w:hAnsi="Times New Roman" w:cs="Times New Roman"/>
          <w:sz w:val="24"/>
          <w:szCs w:val="24"/>
        </w:rPr>
        <w:t>manner.</w:t>
      </w:r>
      <w:r w:rsidR="00804F32">
        <w:rPr>
          <w:rFonts w:ascii="Times New Roman" w:hAnsi="Times New Roman" w:cs="Times New Roman"/>
          <w:sz w:val="24"/>
          <w:szCs w:val="24"/>
        </w:rPr>
        <w:t>(</w:t>
      </w:r>
      <w:proofErr w:type="gramEnd"/>
      <w:r w:rsidR="00804F32">
        <w:rPr>
          <w:rFonts w:ascii="Times New Roman" w:hAnsi="Times New Roman" w:cs="Times New Roman"/>
          <w:sz w:val="24"/>
          <w:szCs w:val="24"/>
        </w:rPr>
        <w:t>resource)</w:t>
      </w:r>
      <w:r w:rsidR="00914DEA" w:rsidRPr="00914DEA">
        <w:rPr>
          <w:rFonts w:ascii="Times New Roman" w:hAnsi="Times New Roman" w:cs="Times New Roman"/>
          <w:sz w:val="24"/>
          <w:szCs w:val="24"/>
        </w:rPr>
        <w:t xml:space="preserve">  </w:t>
      </w:r>
      <w:r w:rsidR="004C38D9">
        <w:rPr>
          <w:rFonts w:ascii="Times New Roman" w:hAnsi="Times New Roman" w:cs="Times New Roman"/>
          <w:sz w:val="24"/>
          <w:szCs w:val="24"/>
        </w:rPr>
        <w:t xml:space="preserve">What is the planned result for a college education? </w:t>
      </w:r>
      <w:r w:rsidR="00914DEA">
        <w:rPr>
          <w:rFonts w:ascii="Times New Roman" w:hAnsi="Times New Roman" w:cs="Times New Roman"/>
          <w:sz w:val="24"/>
          <w:szCs w:val="24"/>
        </w:rPr>
        <w:t xml:space="preserve">Many would suggest that </w:t>
      </w:r>
      <w:r w:rsidR="00914DEA" w:rsidRPr="00914DEA">
        <w:rPr>
          <w:rFonts w:ascii="Times New Roman" w:hAnsi="Times New Roman" w:cs="Times New Roman"/>
          <w:sz w:val="24"/>
          <w:szCs w:val="24"/>
        </w:rPr>
        <w:t xml:space="preserve">getting a college education serves </w:t>
      </w:r>
      <w:r w:rsidR="004C38D9">
        <w:rPr>
          <w:rFonts w:ascii="Times New Roman" w:hAnsi="Times New Roman" w:cs="Times New Roman"/>
          <w:sz w:val="24"/>
          <w:szCs w:val="24"/>
        </w:rPr>
        <w:t>the</w:t>
      </w:r>
      <w:r w:rsidR="00914DEA" w:rsidRPr="00914DEA">
        <w:rPr>
          <w:rFonts w:ascii="Times New Roman" w:hAnsi="Times New Roman" w:cs="Times New Roman"/>
          <w:sz w:val="24"/>
          <w:szCs w:val="24"/>
        </w:rPr>
        <w:t xml:space="preserve"> purpose </w:t>
      </w:r>
      <w:r w:rsidR="00914DEA">
        <w:rPr>
          <w:rFonts w:ascii="Times New Roman" w:hAnsi="Times New Roman" w:cs="Times New Roman"/>
          <w:sz w:val="24"/>
          <w:szCs w:val="24"/>
        </w:rPr>
        <w:t xml:space="preserve">of preparing for a career.  </w:t>
      </w:r>
      <w:r w:rsidR="004C38D9">
        <w:rPr>
          <w:rFonts w:ascii="Times New Roman" w:hAnsi="Times New Roman" w:cs="Times New Roman"/>
          <w:sz w:val="24"/>
          <w:szCs w:val="24"/>
        </w:rPr>
        <w:t xml:space="preserve">Others would contend that it goes </w:t>
      </w:r>
      <w:r w:rsidR="00914DEA" w:rsidRPr="00914DEA">
        <w:rPr>
          <w:rFonts w:ascii="Times New Roman" w:hAnsi="Times New Roman" w:cs="Times New Roman"/>
          <w:sz w:val="24"/>
          <w:szCs w:val="24"/>
        </w:rPr>
        <w:t xml:space="preserve">far beyond getting a job. It is more than knowledge of a </w:t>
      </w:r>
      <w:proofErr w:type="gramStart"/>
      <w:r w:rsidR="00914DEA" w:rsidRPr="00914DEA">
        <w:rPr>
          <w:rFonts w:ascii="Times New Roman" w:hAnsi="Times New Roman" w:cs="Times New Roman"/>
          <w:sz w:val="24"/>
          <w:szCs w:val="24"/>
        </w:rPr>
        <w:t>particular field</w:t>
      </w:r>
      <w:proofErr w:type="gramEnd"/>
      <w:r w:rsidR="00914DEA" w:rsidRPr="00914DEA">
        <w:rPr>
          <w:rFonts w:ascii="Times New Roman" w:hAnsi="Times New Roman" w:cs="Times New Roman"/>
          <w:sz w:val="24"/>
          <w:szCs w:val="24"/>
        </w:rPr>
        <w:t xml:space="preserve">, training in a discipline, or even achievement of certain learning outcomes and critical skills. </w:t>
      </w:r>
      <w:r w:rsidR="00914DEA">
        <w:rPr>
          <w:rFonts w:ascii="Times New Roman" w:hAnsi="Times New Roman" w:cs="Times New Roman"/>
          <w:sz w:val="24"/>
          <w:szCs w:val="24"/>
        </w:rPr>
        <w:t xml:space="preserve">It can be </w:t>
      </w:r>
      <w:r w:rsidR="00914DEA" w:rsidRPr="00914DEA">
        <w:rPr>
          <w:rFonts w:ascii="Times New Roman" w:hAnsi="Times New Roman" w:cs="Times New Roman"/>
          <w:sz w:val="24"/>
          <w:szCs w:val="24"/>
        </w:rPr>
        <w:t xml:space="preserve">about the larger purpose and </w:t>
      </w:r>
      <w:r w:rsidR="00B747A6">
        <w:rPr>
          <w:rFonts w:ascii="Times New Roman" w:hAnsi="Times New Roman" w:cs="Times New Roman"/>
          <w:sz w:val="24"/>
          <w:szCs w:val="24"/>
        </w:rPr>
        <w:t>a</w:t>
      </w:r>
      <w:r w:rsidR="00F50DE6">
        <w:rPr>
          <w:rFonts w:ascii="Times New Roman" w:hAnsi="Times New Roman" w:cs="Times New Roman"/>
          <w:sz w:val="24"/>
          <w:szCs w:val="24"/>
        </w:rPr>
        <w:t xml:space="preserve"> </w:t>
      </w:r>
      <w:r w:rsidR="00914DEA" w:rsidRPr="00914DEA">
        <w:rPr>
          <w:rFonts w:ascii="Times New Roman" w:hAnsi="Times New Roman" w:cs="Times New Roman"/>
          <w:sz w:val="24"/>
          <w:szCs w:val="24"/>
        </w:rPr>
        <w:t>more expansive set of outcomes that students can achieve through a college education</w:t>
      </w:r>
      <w:r w:rsidR="004C38D9">
        <w:rPr>
          <w:rFonts w:ascii="Times New Roman" w:hAnsi="Times New Roman" w:cs="Times New Roman"/>
          <w:sz w:val="24"/>
          <w:szCs w:val="24"/>
        </w:rPr>
        <w:t>. For this paper, I will explore different outcomes measured to address educational accountability and how they fit the perceived purposes of higher education.</w:t>
      </w:r>
    </w:p>
    <w:p w14:paraId="2E12A38E" w14:textId="5EA5C635" w:rsidR="0074737E" w:rsidRPr="0074737E" w:rsidRDefault="00C064E9" w:rsidP="0074737E">
      <w:pPr>
        <w:spacing w:after="0" w:line="480" w:lineRule="auto"/>
        <w:jc w:val="center"/>
        <w:rPr>
          <w:rFonts w:ascii="Times New Roman" w:hAnsi="Times New Roman" w:cs="Times New Roman"/>
          <w:b/>
          <w:bCs/>
          <w:sz w:val="24"/>
          <w:szCs w:val="24"/>
        </w:rPr>
      </w:pPr>
      <w:r>
        <w:rPr>
          <w:rFonts w:ascii="Times New Roman" w:hAnsi="Times New Roman" w:cs="Times New Roman"/>
          <w:b/>
          <w:bCs/>
          <w:sz w:val="24"/>
          <w:szCs w:val="24"/>
        </w:rPr>
        <w:t>Outcome-Based Funding</w:t>
      </w:r>
    </w:p>
    <w:p w14:paraId="43BBC1A9" w14:textId="77777777" w:rsidR="0074737E" w:rsidRPr="0074737E" w:rsidRDefault="0074737E" w:rsidP="0074737E">
      <w:pPr>
        <w:spacing w:after="0" w:line="480" w:lineRule="auto"/>
        <w:rPr>
          <w:rFonts w:ascii="Times New Roman" w:hAnsi="Times New Roman" w:cs="Times New Roman"/>
          <w:b/>
          <w:bCs/>
          <w:sz w:val="24"/>
          <w:szCs w:val="24"/>
        </w:rPr>
      </w:pPr>
      <w:r w:rsidRPr="0074737E">
        <w:rPr>
          <w:rFonts w:ascii="Times New Roman" w:hAnsi="Times New Roman" w:cs="Times New Roman"/>
          <w:b/>
          <w:bCs/>
          <w:sz w:val="24"/>
          <w:szCs w:val="24"/>
        </w:rPr>
        <w:t>What is OFB?</w:t>
      </w:r>
    </w:p>
    <w:p w14:paraId="23815D26" w14:textId="77777777" w:rsidR="000A3611" w:rsidRDefault="00132CAA" w:rsidP="003A1462">
      <w:pPr>
        <w:spacing w:line="480" w:lineRule="auto"/>
        <w:rPr>
          <w:rFonts w:ascii="Times New Roman" w:hAnsi="Times New Roman" w:cs="Times New Roman"/>
          <w:sz w:val="24"/>
          <w:szCs w:val="24"/>
        </w:rPr>
      </w:pPr>
      <w:r w:rsidRPr="00132CAA">
        <w:rPr>
          <w:rFonts w:ascii="Times New Roman" w:hAnsi="Times New Roman" w:cs="Times New Roman"/>
          <w:sz w:val="24"/>
          <w:szCs w:val="24"/>
        </w:rPr>
        <w:t>On</w:t>
      </w:r>
      <w:r w:rsidR="001C34A5">
        <w:rPr>
          <w:rFonts w:ascii="Times New Roman" w:hAnsi="Times New Roman" w:cs="Times New Roman"/>
          <w:sz w:val="24"/>
          <w:szCs w:val="24"/>
        </w:rPr>
        <w:t>e</w:t>
      </w:r>
      <w:r w:rsidRPr="00132CAA">
        <w:rPr>
          <w:rFonts w:ascii="Times New Roman" w:hAnsi="Times New Roman" w:cs="Times New Roman"/>
          <w:sz w:val="24"/>
          <w:szCs w:val="24"/>
        </w:rPr>
        <w:t xml:space="preserve"> response over the past few years has been to develop outcomes-based</w:t>
      </w:r>
      <w:r>
        <w:rPr>
          <w:rFonts w:ascii="Times New Roman" w:hAnsi="Times New Roman" w:cs="Times New Roman"/>
          <w:sz w:val="24"/>
          <w:szCs w:val="24"/>
        </w:rPr>
        <w:t xml:space="preserve"> </w:t>
      </w:r>
      <w:r w:rsidRPr="00132CAA">
        <w:rPr>
          <w:rFonts w:ascii="Times New Roman" w:hAnsi="Times New Roman" w:cs="Times New Roman"/>
          <w:sz w:val="24"/>
          <w:szCs w:val="24"/>
        </w:rPr>
        <w:t xml:space="preserve">funding </w:t>
      </w:r>
      <w:r>
        <w:rPr>
          <w:rFonts w:ascii="Times New Roman" w:hAnsi="Times New Roman" w:cs="Times New Roman"/>
          <w:sz w:val="24"/>
          <w:szCs w:val="24"/>
        </w:rPr>
        <w:t xml:space="preserve">(OBF) </w:t>
      </w:r>
      <w:r w:rsidRPr="00132CAA">
        <w:rPr>
          <w:rFonts w:ascii="Times New Roman" w:hAnsi="Times New Roman" w:cs="Times New Roman"/>
          <w:sz w:val="24"/>
          <w:szCs w:val="24"/>
        </w:rPr>
        <w:t>models</w:t>
      </w:r>
      <w:r w:rsidR="00EF1DA2">
        <w:rPr>
          <w:rFonts w:ascii="Times New Roman" w:hAnsi="Times New Roman" w:cs="Times New Roman"/>
          <w:sz w:val="24"/>
          <w:szCs w:val="24"/>
        </w:rPr>
        <w:t xml:space="preserve"> for institu</w:t>
      </w:r>
      <w:r w:rsidR="00B14599">
        <w:rPr>
          <w:rFonts w:ascii="Times New Roman" w:hAnsi="Times New Roman" w:cs="Times New Roman"/>
          <w:sz w:val="24"/>
          <w:szCs w:val="24"/>
        </w:rPr>
        <w:t>tions of higher education</w:t>
      </w:r>
      <w:r w:rsidR="001C34A5">
        <w:rPr>
          <w:rFonts w:ascii="Times New Roman" w:hAnsi="Times New Roman" w:cs="Times New Roman"/>
          <w:sz w:val="24"/>
          <w:szCs w:val="24"/>
        </w:rPr>
        <w:t>.</w:t>
      </w:r>
      <w:r w:rsidRPr="00132CAA">
        <w:rPr>
          <w:rFonts w:ascii="Times New Roman" w:hAnsi="Times New Roman" w:cs="Times New Roman"/>
          <w:sz w:val="24"/>
          <w:szCs w:val="24"/>
        </w:rPr>
        <w:t xml:space="preserve"> </w:t>
      </w:r>
      <w:r w:rsidR="001C34A5">
        <w:rPr>
          <w:rFonts w:ascii="Times New Roman" w:hAnsi="Times New Roman" w:cs="Times New Roman"/>
          <w:sz w:val="24"/>
          <w:szCs w:val="24"/>
        </w:rPr>
        <w:t>Outcome</w:t>
      </w:r>
      <w:r w:rsidR="001C34A5" w:rsidRPr="001C34A5">
        <w:rPr>
          <w:rFonts w:ascii="Times New Roman" w:hAnsi="Times New Roman" w:cs="Times New Roman"/>
          <w:sz w:val="24"/>
          <w:szCs w:val="24"/>
        </w:rPr>
        <w:t xml:space="preserve">-based funding is a system based on </w:t>
      </w:r>
      <w:r w:rsidR="00FE1B9A" w:rsidRPr="00FE1B9A">
        <w:rPr>
          <w:rFonts w:ascii="Times New Roman" w:hAnsi="Times New Roman" w:cs="Times New Roman"/>
          <w:sz w:val="24"/>
          <w:szCs w:val="24"/>
        </w:rPr>
        <w:t xml:space="preserve">linking </w:t>
      </w:r>
      <w:r w:rsidR="00FE1B9A">
        <w:rPr>
          <w:rFonts w:ascii="Times New Roman" w:hAnsi="Times New Roman" w:cs="Times New Roman"/>
          <w:sz w:val="24"/>
          <w:szCs w:val="24"/>
        </w:rPr>
        <w:t xml:space="preserve">state </w:t>
      </w:r>
      <w:r w:rsidR="00FE1B9A" w:rsidRPr="00FE1B9A">
        <w:rPr>
          <w:rFonts w:ascii="Times New Roman" w:hAnsi="Times New Roman" w:cs="Times New Roman"/>
          <w:sz w:val="24"/>
          <w:szCs w:val="24"/>
        </w:rPr>
        <w:t>funding to</w:t>
      </w:r>
      <w:r w:rsidR="00FE1B9A">
        <w:rPr>
          <w:rFonts w:ascii="Times New Roman" w:hAnsi="Times New Roman" w:cs="Times New Roman"/>
          <w:sz w:val="24"/>
          <w:szCs w:val="24"/>
        </w:rPr>
        <w:t xml:space="preserve"> </w:t>
      </w:r>
      <w:r w:rsidR="00065623">
        <w:rPr>
          <w:rFonts w:ascii="Times New Roman" w:hAnsi="Times New Roman" w:cs="Times New Roman"/>
          <w:sz w:val="24"/>
          <w:szCs w:val="24"/>
        </w:rPr>
        <w:t>performance indicators</w:t>
      </w:r>
      <w:r w:rsidR="00FE1B9A">
        <w:rPr>
          <w:rFonts w:ascii="Times New Roman" w:hAnsi="Times New Roman" w:cs="Times New Roman"/>
          <w:sz w:val="24"/>
          <w:szCs w:val="24"/>
        </w:rPr>
        <w:t xml:space="preserve"> </w:t>
      </w:r>
      <w:r w:rsidR="001C34A5" w:rsidRPr="001C34A5">
        <w:rPr>
          <w:rFonts w:ascii="Times New Roman" w:hAnsi="Times New Roman" w:cs="Times New Roman"/>
          <w:sz w:val="24"/>
          <w:szCs w:val="24"/>
        </w:rPr>
        <w:t>such as course completion, credit attainment, and degree completion, instead of allocating funding based entirely on enrollment.</w:t>
      </w:r>
      <w:r w:rsidR="0086515A">
        <w:rPr>
          <w:rFonts w:ascii="Times New Roman" w:hAnsi="Times New Roman" w:cs="Times New Roman"/>
          <w:sz w:val="24"/>
          <w:szCs w:val="24"/>
          <w:highlight w:val="yellow"/>
        </w:rPr>
        <w:t xml:space="preserve"> </w:t>
      </w:r>
      <w:r w:rsidR="00CD792F" w:rsidRPr="0086515A">
        <w:rPr>
          <w:rFonts w:ascii="Times New Roman" w:hAnsi="Times New Roman" w:cs="Times New Roman"/>
          <w:sz w:val="24"/>
          <w:szCs w:val="24"/>
          <w:highlight w:val="yellow"/>
        </w:rPr>
        <w:t xml:space="preserve">Schools that fail to </w:t>
      </w:r>
      <w:r w:rsidR="00E04731">
        <w:rPr>
          <w:rFonts w:ascii="Times New Roman" w:hAnsi="Times New Roman" w:cs="Times New Roman"/>
          <w:sz w:val="24"/>
          <w:szCs w:val="24"/>
          <w:highlight w:val="yellow"/>
        </w:rPr>
        <w:t>meet outcomes</w:t>
      </w:r>
      <w:r w:rsidR="00CD792F" w:rsidRPr="0086515A">
        <w:rPr>
          <w:rFonts w:ascii="Times New Roman" w:hAnsi="Times New Roman" w:cs="Times New Roman"/>
          <w:sz w:val="24"/>
          <w:szCs w:val="24"/>
          <w:highlight w:val="yellow"/>
        </w:rPr>
        <w:t xml:space="preserve"> will either </w:t>
      </w:r>
      <w:proofErr w:type="gramStart"/>
      <w:r w:rsidR="00CD792F" w:rsidRPr="0086515A">
        <w:rPr>
          <w:rFonts w:ascii="Times New Roman" w:hAnsi="Times New Roman" w:cs="Times New Roman"/>
          <w:sz w:val="24"/>
          <w:szCs w:val="24"/>
          <w:highlight w:val="yellow"/>
        </w:rPr>
        <w:t>have to</w:t>
      </w:r>
      <w:proofErr w:type="gramEnd"/>
      <w:r w:rsidR="00CD792F" w:rsidRPr="0086515A">
        <w:rPr>
          <w:rFonts w:ascii="Times New Roman" w:hAnsi="Times New Roman" w:cs="Times New Roman"/>
          <w:sz w:val="24"/>
          <w:szCs w:val="24"/>
          <w:highlight w:val="yellow"/>
        </w:rPr>
        <w:t xml:space="preserve"> make cuts or improve their performance. How much this affects an institution’s ability to offset any funding cuts depends on the state.</w:t>
      </w:r>
      <w:r w:rsidR="00E04731">
        <w:rPr>
          <w:rFonts w:ascii="Times New Roman" w:hAnsi="Times New Roman" w:cs="Times New Roman"/>
          <w:sz w:val="24"/>
          <w:szCs w:val="24"/>
          <w:highlight w:val="yellow"/>
        </w:rPr>
        <w:t xml:space="preserve"> </w:t>
      </w:r>
      <w:r w:rsidR="00CD792F" w:rsidRPr="0086515A">
        <w:rPr>
          <w:rFonts w:ascii="Times New Roman" w:hAnsi="Times New Roman" w:cs="Times New Roman"/>
          <w:sz w:val="24"/>
          <w:szCs w:val="24"/>
          <w:highlight w:val="yellow"/>
        </w:rPr>
        <w:t xml:space="preserve"> </w:t>
      </w:r>
      <w:r w:rsidR="00E04731">
        <w:rPr>
          <w:rFonts w:ascii="Times New Roman" w:hAnsi="Times New Roman" w:cs="Times New Roman"/>
          <w:sz w:val="24"/>
          <w:szCs w:val="24"/>
          <w:highlight w:val="yellow"/>
        </w:rPr>
        <w:t xml:space="preserve">In Indiana, for example, </w:t>
      </w:r>
      <w:r w:rsidR="005B4773">
        <w:rPr>
          <w:rFonts w:ascii="Times New Roman" w:hAnsi="Times New Roman" w:cs="Times New Roman"/>
          <w:sz w:val="24"/>
          <w:szCs w:val="24"/>
        </w:rPr>
        <w:lastRenderedPageBreak/>
        <w:t xml:space="preserve">there are a </w:t>
      </w:r>
      <w:r w:rsidR="005B4773" w:rsidRPr="005B4773">
        <w:rPr>
          <w:rFonts w:ascii="Times New Roman" w:hAnsi="Times New Roman" w:cs="Times New Roman"/>
          <w:sz w:val="24"/>
          <w:szCs w:val="24"/>
        </w:rPr>
        <w:t>total of seven metrics in two main categories</w:t>
      </w:r>
      <w:r w:rsidR="005B4773">
        <w:rPr>
          <w:rFonts w:ascii="Times New Roman" w:hAnsi="Times New Roman" w:cs="Times New Roman"/>
          <w:sz w:val="24"/>
          <w:szCs w:val="24"/>
        </w:rPr>
        <w:t xml:space="preserve"> </w:t>
      </w:r>
      <w:r w:rsidR="0020027B">
        <w:rPr>
          <w:rFonts w:ascii="Times New Roman" w:hAnsi="Times New Roman" w:cs="Times New Roman"/>
          <w:sz w:val="24"/>
          <w:szCs w:val="24"/>
        </w:rPr>
        <w:t>to determine OBF. C</w:t>
      </w:r>
      <w:r w:rsidR="005B4773" w:rsidRPr="005B4773">
        <w:rPr>
          <w:rFonts w:ascii="Times New Roman" w:hAnsi="Times New Roman" w:cs="Times New Roman"/>
          <w:sz w:val="24"/>
          <w:szCs w:val="24"/>
        </w:rPr>
        <w:t>ompletion measures</w:t>
      </w:r>
      <w:r w:rsidR="0020027B">
        <w:rPr>
          <w:rFonts w:ascii="Times New Roman" w:hAnsi="Times New Roman" w:cs="Times New Roman"/>
          <w:sz w:val="24"/>
          <w:szCs w:val="24"/>
        </w:rPr>
        <w:t xml:space="preserve"> include </w:t>
      </w:r>
      <w:r w:rsidR="0020027B" w:rsidRPr="0020027B">
        <w:rPr>
          <w:rFonts w:ascii="Times New Roman" w:hAnsi="Times New Roman" w:cs="Times New Roman"/>
          <w:sz w:val="24"/>
          <w:szCs w:val="24"/>
        </w:rPr>
        <w:t>overall degree completion</w:t>
      </w:r>
      <w:r w:rsidR="0020027B">
        <w:rPr>
          <w:rFonts w:ascii="Times New Roman" w:hAnsi="Times New Roman" w:cs="Times New Roman"/>
          <w:sz w:val="24"/>
          <w:szCs w:val="24"/>
        </w:rPr>
        <w:t xml:space="preserve">, </w:t>
      </w:r>
      <w:r w:rsidR="0020027B" w:rsidRPr="0020027B">
        <w:rPr>
          <w:rFonts w:ascii="Times New Roman" w:hAnsi="Times New Roman" w:cs="Times New Roman"/>
          <w:sz w:val="24"/>
          <w:szCs w:val="24"/>
        </w:rPr>
        <w:t>on-time graduation rate</w:t>
      </w:r>
      <w:r w:rsidR="0020027B">
        <w:rPr>
          <w:rFonts w:ascii="Times New Roman" w:hAnsi="Times New Roman" w:cs="Times New Roman"/>
          <w:sz w:val="24"/>
          <w:szCs w:val="24"/>
        </w:rPr>
        <w:t xml:space="preserve">, </w:t>
      </w:r>
      <w:r w:rsidR="0020027B" w:rsidRPr="0020027B">
        <w:rPr>
          <w:rFonts w:ascii="Times New Roman" w:hAnsi="Times New Roman" w:cs="Times New Roman"/>
          <w:sz w:val="24"/>
          <w:szCs w:val="24"/>
        </w:rPr>
        <w:t>at-risk degree completion</w:t>
      </w:r>
      <w:r w:rsidR="0020027B">
        <w:rPr>
          <w:rFonts w:ascii="Times New Roman" w:hAnsi="Times New Roman" w:cs="Times New Roman"/>
          <w:sz w:val="24"/>
          <w:szCs w:val="24"/>
        </w:rPr>
        <w:t xml:space="preserve">, and </w:t>
      </w:r>
      <w:r w:rsidR="0020027B" w:rsidRPr="0020027B">
        <w:rPr>
          <w:rFonts w:ascii="Times New Roman" w:hAnsi="Times New Roman" w:cs="Times New Roman"/>
          <w:sz w:val="24"/>
          <w:szCs w:val="24"/>
        </w:rPr>
        <w:t>high-impact degree completion</w:t>
      </w:r>
      <w:r w:rsidR="0020027B">
        <w:rPr>
          <w:rFonts w:ascii="Times New Roman" w:hAnsi="Times New Roman" w:cs="Times New Roman"/>
          <w:sz w:val="24"/>
          <w:szCs w:val="24"/>
        </w:rPr>
        <w:t xml:space="preserve">.  Progress measures are also reviewed and include </w:t>
      </w:r>
      <w:r w:rsidR="008658B2" w:rsidRPr="005B4773">
        <w:rPr>
          <w:rFonts w:ascii="Times New Roman" w:hAnsi="Times New Roman" w:cs="Times New Roman"/>
          <w:sz w:val="24"/>
          <w:szCs w:val="24"/>
        </w:rPr>
        <w:t>student persistence</w:t>
      </w:r>
      <w:r w:rsidR="008658B2">
        <w:rPr>
          <w:rFonts w:ascii="Times New Roman" w:hAnsi="Times New Roman" w:cs="Times New Roman"/>
          <w:sz w:val="24"/>
          <w:szCs w:val="24"/>
        </w:rPr>
        <w:t xml:space="preserve">, </w:t>
      </w:r>
      <w:r w:rsidR="008658B2" w:rsidRPr="005B4773">
        <w:rPr>
          <w:rFonts w:ascii="Times New Roman" w:hAnsi="Times New Roman" w:cs="Times New Roman"/>
          <w:sz w:val="24"/>
          <w:szCs w:val="24"/>
        </w:rPr>
        <w:t>remediation success</w:t>
      </w:r>
      <w:r w:rsidR="008658B2">
        <w:rPr>
          <w:rFonts w:ascii="Times New Roman" w:hAnsi="Times New Roman" w:cs="Times New Roman"/>
          <w:sz w:val="24"/>
          <w:szCs w:val="24"/>
        </w:rPr>
        <w:t xml:space="preserve">, and </w:t>
      </w:r>
      <w:r w:rsidR="00481081">
        <w:rPr>
          <w:rFonts w:ascii="Times New Roman" w:hAnsi="Times New Roman" w:cs="Times New Roman"/>
          <w:sz w:val="24"/>
          <w:szCs w:val="24"/>
        </w:rPr>
        <w:t xml:space="preserve">an </w:t>
      </w:r>
      <w:proofErr w:type="gramStart"/>
      <w:r w:rsidR="008658B2" w:rsidRPr="005B4773">
        <w:rPr>
          <w:rFonts w:ascii="Times New Roman" w:hAnsi="Times New Roman" w:cs="Times New Roman"/>
          <w:sz w:val="24"/>
          <w:szCs w:val="24"/>
        </w:rPr>
        <w:t>institutionally-defined</w:t>
      </w:r>
      <w:proofErr w:type="gramEnd"/>
      <w:r w:rsidR="008658B2" w:rsidRPr="005B4773">
        <w:rPr>
          <w:rFonts w:ascii="Times New Roman" w:hAnsi="Times New Roman" w:cs="Times New Roman"/>
          <w:sz w:val="24"/>
          <w:szCs w:val="24"/>
        </w:rPr>
        <w:t xml:space="preserve"> efficiency </w:t>
      </w:r>
      <w:r w:rsidR="005B4773" w:rsidRPr="005B4773">
        <w:rPr>
          <w:rFonts w:ascii="Times New Roman" w:hAnsi="Times New Roman" w:cs="Times New Roman"/>
          <w:sz w:val="24"/>
          <w:szCs w:val="24"/>
        </w:rPr>
        <w:t>metric.</w:t>
      </w:r>
      <w:r w:rsidR="00B351C9">
        <w:rPr>
          <w:rFonts w:ascii="Times New Roman" w:hAnsi="Times New Roman" w:cs="Times New Roman"/>
          <w:sz w:val="24"/>
          <w:szCs w:val="24"/>
        </w:rPr>
        <w:t xml:space="preserve"> </w:t>
      </w:r>
      <w:r w:rsidR="004775DB">
        <w:rPr>
          <w:rFonts w:ascii="Times New Roman" w:hAnsi="Times New Roman" w:cs="Times New Roman"/>
          <w:sz w:val="24"/>
          <w:szCs w:val="24"/>
        </w:rPr>
        <w:t>These</w:t>
      </w:r>
      <w:r w:rsidR="004A79AA">
        <w:rPr>
          <w:rFonts w:ascii="Times New Roman" w:hAnsi="Times New Roman" w:cs="Times New Roman"/>
          <w:sz w:val="24"/>
          <w:szCs w:val="24"/>
        </w:rPr>
        <w:t xml:space="preserve"> </w:t>
      </w:r>
      <w:r w:rsidR="004A79AA" w:rsidRPr="004A79AA">
        <w:rPr>
          <w:rFonts w:ascii="Times New Roman" w:hAnsi="Times New Roman" w:cs="Times New Roman"/>
          <w:sz w:val="24"/>
          <w:szCs w:val="24"/>
        </w:rPr>
        <w:t>performance funding</w:t>
      </w:r>
      <w:r w:rsidR="004A79AA">
        <w:rPr>
          <w:rFonts w:ascii="Times New Roman" w:hAnsi="Times New Roman" w:cs="Times New Roman"/>
          <w:sz w:val="24"/>
          <w:szCs w:val="24"/>
        </w:rPr>
        <w:t xml:space="preserve"> metrics e</w:t>
      </w:r>
      <w:r w:rsidR="004A79AA" w:rsidRPr="004A79AA">
        <w:rPr>
          <w:rFonts w:ascii="Times New Roman" w:hAnsi="Times New Roman" w:cs="Times New Roman"/>
          <w:sz w:val="24"/>
          <w:szCs w:val="24"/>
        </w:rPr>
        <w:t xml:space="preserve">qual to </w:t>
      </w:r>
      <w:r w:rsidR="00575B65">
        <w:rPr>
          <w:rFonts w:ascii="Times New Roman" w:hAnsi="Times New Roman" w:cs="Times New Roman"/>
          <w:sz w:val="24"/>
          <w:szCs w:val="24"/>
        </w:rPr>
        <w:t>six</w:t>
      </w:r>
      <w:r w:rsidR="004A79AA" w:rsidRPr="004A79AA">
        <w:rPr>
          <w:rFonts w:ascii="Times New Roman" w:hAnsi="Times New Roman" w:cs="Times New Roman"/>
          <w:sz w:val="24"/>
          <w:szCs w:val="24"/>
        </w:rPr>
        <w:t xml:space="preserve"> percent of total operating dollars</w:t>
      </w:r>
      <w:r w:rsidR="004A79AA">
        <w:rPr>
          <w:rFonts w:ascii="Times New Roman" w:hAnsi="Times New Roman" w:cs="Times New Roman"/>
          <w:sz w:val="24"/>
          <w:szCs w:val="24"/>
        </w:rPr>
        <w:t>.</w:t>
      </w:r>
      <w:r w:rsidR="00575B65">
        <w:rPr>
          <w:rFonts w:ascii="Times New Roman" w:hAnsi="Times New Roman" w:cs="Times New Roman"/>
          <w:sz w:val="24"/>
          <w:szCs w:val="24"/>
        </w:rPr>
        <w:t xml:space="preserve"> </w:t>
      </w:r>
      <w:r w:rsidR="00B351C9">
        <w:rPr>
          <w:rFonts w:ascii="Times New Roman" w:hAnsi="Times New Roman" w:cs="Times New Roman"/>
          <w:sz w:val="24"/>
          <w:szCs w:val="24"/>
        </w:rPr>
        <w:t>(</w:t>
      </w:r>
      <w:hyperlink r:id="rId10" w:history="1">
        <w:r w:rsidR="00B351C9" w:rsidRPr="00014582">
          <w:rPr>
            <w:rStyle w:val="Hyperlink"/>
            <w:rFonts w:ascii="Times New Roman" w:hAnsi="Times New Roman" w:cs="Times New Roman"/>
            <w:sz w:val="24"/>
            <w:szCs w:val="24"/>
          </w:rPr>
          <w:t>https://www.in.gov/che/files/Performance_Funding_FAQ_FINAL.pdf</w:t>
        </w:r>
      </w:hyperlink>
      <w:r w:rsidR="00B351C9">
        <w:rPr>
          <w:rFonts w:ascii="Times New Roman" w:hAnsi="Times New Roman" w:cs="Times New Roman"/>
          <w:sz w:val="24"/>
          <w:szCs w:val="24"/>
        </w:rPr>
        <w:t xml:space="preserve">) </w:t>
      </w:r>
      <w:r w:rsidR="00575B65">
        <w:rPr>
          <w:rFonts w:ascii="Times New Roman" w:hAnsi="Times New Roman" w:cs="Times New Roman"/>
          <w:sz w:val="24"/>
          <w:szCs w:val="24"/>
        </w:rPr>
        <w:t xml:space="preserve">The remaining </w:t>
      </w:r>
      <w:r w:rsidR="00EB4DF6">
        <w:rPr>
          <w:rFonts w:ascii="Times New Roman" w:hAnsi="Times New Roman" w:cs="Times New Roman"/>
          <w:sz w:val="24"/>
          <w:szCs w:val="24"/>
        </w:rPr>
        <w:t>funds come from base funding.</w:t>
      </w:r>
      <w:r w:rsidR="00C84F0B">
        <w:rPr>
          <w:rFonts w:ascii="Times New Roman" w:hAnsi="Times New Roman" w:cs="Times New Roman"/>
          <w:sz w:val="24"/>
          <w:szCs w:val="24"/>
        </w:rPr>
        <w:t xml:space="preserve"> </w:t>
      </w:r>
    </w:p>
    <w:p w14:paraId="75980625" w14:textId="1BFDEA07" w:rsidR="007640B8" w:rsidRPr="007640B8" w:rsidRDefault="00B621BE" w:rsidP="007640B8">
      <w:pPr>
        <w:spacing w:after="0" w:line="480" w:lineRule="auto"/>
        <w:rPr>
          <w:rFonts w:ascii="Times New Roman" w:hAnsi="Times New Roman" w:cs="Times New Roman"/>
          <w:b/>
          <w:bCs/>
          <w:sz w:val="24"/>
          <w:szCs w:val="24"/>
        </w:rPr>
      </w:pPr>
      <w:r>
        <w:rPr>
          <w:rFonts w:ascii="Times New Roman" w:hAnsi="Times New Roman" w:cs="Times New Roman"/>
          <w:b/>
          <w:bCs/>
          <w:sz w:val="24"/>
          <w:szCs w:val="24"/>
        </w:rPr>
        <w:t>Evidence to Support OBF</w:t>
      </w:r>
    </w:p>
    <w:p w14:paraId="45A561D5" w14:textId="77777777" w:rsidR="007640B8" w:rsidRDefault="000A3611" w:rsidP="00B621BE">
      <w:pPr>
        <w:spacing w:line="480" w:lineRule="auto"/>
        <w:ind w:firstLine="720"/>
        <w:rPr>
          <w:rFonts w:ascii="Times New Roman" w:hAnsi="Times New Roman" w:cs="Times New Roman"/>
          <w:sz w:val="24"/>
          <w:szCs w:val="24"/>
        </w:rPr>
      </w:pPr>
      <w:r>
        <w:rPr>
          <w:rFonts w:ascii="Times New Roman" w:hAnsi="Times New Roman" w:cs="Times New Roman"/>
          <w:sz w:val="24"/>
          <w:szCs w:val="24"/>
        </w:rPr>
        <w:t>W</w:t>
      </w:r>
      <w:r w:rsidR="00C84F0B" w:rsidRPr="00C84F0B">
        <w:rPr>
          <w:rFonts w:ascii="Times New Roman" w:hAnsi="Times New Roman" w:cs="Times New Roman"/>
          <w:sz w:val="24"/>
          <w:szCs w:val="24"/>
        </w:rPr>
        <w:t>hat extent have these policies been effective tools for restructuring financial incentives and exerting</w:t>
      </w:r>
      <w:r w:rsidR="00C84F0B">
        <w:rPr>
          <w:rFonts w:ascii="Times New Roman" w:hAnsi="Times New Roman" w:cs="Times New Roman"/>
          <w:sz w:val="24"/>
          <w:szCs w:val="24"/>
        </w:rPr>
        <w:t xml:space="preserve"> </w:t>
      </w:r>
      <w:r w:rsidR="00C84F0B" w:rsidRPr="00C84F0B">
        <w:rPr>
          <w:rFonts w:ascii="Times New Roman" w:hAnsi="Times New Roman" w:cs="Times New Roman"/>
          <w:sz w:val="24"/>
          <w:szCs w:val="24"/>
        </w:rPr>
        <w:t>influence over administrative behavior</w:t>
      </w:r>
      <w:r w:rsidR="00615159">
        <w:rPr>
          <w:rFonts w:ascii="Times New Roman" w:hAnsi="Times New Roman" w:cs="Times New Roman"/>
          <w:sz w:val="24"/>
          <w:szCs w:val="24"/>
        </w:rPr>
        <w:t xml:space="preserve"> and student performance</w:t>
      </w:r>
      <w:r w:rsidR="00C84F0B" w:rsidRPr="00C84F0B">
        <w:rPr>
          <w:rFonts w:ascii="Times New Roman" w:hAnsi="Times New Roman" w:cs="Times New Roman"/>
          <w:sz w:val="24"/>
          <w:szCs w:val="24"/>
        </w:rPr>
        <w:t xml:space="preserve">? </w:t>
      </w:r>
      <w:r w:rsidR="006F56A0">
        <w:rPr>
          <w:rFonts w:ascii="Times New Roman" w:hAnsi="Times New Roman" w:cs="Times New Roman"/>
          <w:sz w:val="24"/>
          <w:szCs w:val="24"/>
        </w:rPr>
        <w:t xml:space="preserve">A </w:t>
      </w:r>
      <w:r w:rsidR="004C0437">
        <w:rPr>
          <w:rFonts w:ascii="Times New Roman" w:hAnsi="Times New Roman" w:cs="Times New Roman"/>
          <w:sz w:val="24"/>
          <w:szCs w:val="24"/>
        </w:rPr>
        <w:t xml:space="preserve">study by </w:t>
      </w:r>
      <w:r w:rsidR="006F56A0">
        <w:rPr>
          <w:rFonts w:ascii="Times New Roman" w:hAnsi="Times New Roman" w:cs="Times New Roman"/>
          <w:sz w:val="24"/>
          <w:szCs w:val="24"/>
        </w:rPr>
        <w:t xml:space="preserve">Research for Action (2016) </w:t>
      </w:r>
      <w:r w:rsidR="004C0437" w:rsidRPr="004C0437">
        <w:rPr>
          <w:rFonts w:ascii="Times New Roman" w:hAnsi="Times New Roman" w:cs="Times New Roman"/>
          <w:sz w:val="24"/>
          <w:szCs w:val="24"/>
        </w:rPr>
        <w:t>compared strategic plans developed both before and after the implementation of OBF</w:t>
      </w:r>
      <w:r w:rsidR="006A78BE">
        <w:rPr>
          <w:rFonts w:ascii="Times New Roman" w:hAnsi="Times New Roman" w:cs="Times New Roman"/>
          <w:sz w:val="24"/>
          <w:szCs w:val="24"/>
        </w:rPr>
        <w:t xml:space="preserve">.  Researchers </w:t>
      </w:r>
      <w:r w:rsidR="004C0437" w:rsidRPr="004C0437">
        <w:rPr>
          <w:rFonts w:ascii="Times New Roman" w:hAnsi="Times New Roman" w:cs="Times New Roman"/>
          <w:sz w:val="24"/>
          <w:szCs w:val="24"/>
        </w:rPr>
        <w:t>found that</w:t>
      </w:r>
      <w:r w:rsidR="008A0023">
        <w:rPr>
          <w:rFonts w:ascii="Times New Roman" w:hAnsi="Times New Roman" w:cs="Times New Roman"/>
          <w:sz w:val="24"/>
          <w:szCs w:val="24"/>
        </w:rPr>
        <w:t xml:space="preserve"> </w:t>
      </w:r>
      <w:r w:rsidR="004C0437" w:rsidRPr="004C0437">
        <w:rPr>
          <w:rFonts w:ascii="Times New Roman" w:hAnsi="Times New Roman" w:cs="Times New Roman"/>
          <w:sz w:val="24"/>
          <w:szCs w:val="24"/>
        </w:rPr>
        <w:t xml:space="preserve">student outcomes aligned to OBF </w:t>
      </w:r>
      <w:r w:rsidR="006A78BE">
        <w:rPr>
          <w:rFonts w:ascii="Times New Roman" w:hAnsi="Times New Roman" w:cs="Times New Roman"/>
          <w:sz w:val="24"/>
          <w:szCs w:val="24"/>
        </w:rPr>
        <w:t>models</w:t>
      </w:r>
      <w:r w:rsidR="0025538C">
        <w:rPr>
          <w:rFonts w:ascii="Times New Roman" w:hAnsi="Times New Roman" w:cs="Times New Roman"/>
          <w:sz w:val="24"/>
          <w:szCs w:val="24"/>
        </w:rPr>
        <w:t xml:space="preserve"> that </w:t>
      </w:r>
      <w:r w:rsidR="000237E3">
        <w:rPr>
          <w:rFonts w:ascii="Times New Roman" w:hAnsi="Times New Roman" w:cs="Times New Roman"/>
          <w:sz w:val="24"/>
          <w:szCs w:val="24"/>
        </w:rPr>
        <w:t>were designed to increase student success</w:t>
      </w:r>
      <w:r w:rsidR="004C0437" w:rsidRPr="004C0437">
        <w:rPr>
          <w:rFonts w:ascii="Times New Roman" w:hAnsi="Times New Roman" w:cs="Times New Roman"/>
          <w:sz w:val="24"/>
          <w:szCs w:val="24"/>
        </w:rPr>
        <w:t xml:space="preserve"> received significantly more emphasis</w:t>
      </w:r>
      <w:r w:rsidR="000237E3">
        <w:rPr>
          <w:rFonts w:ascii="Times New Roman" w:hAnsi="Times New Roman" w:cs="Times New Roman"/>
          <w:sz w:val="24"/>
          <w:szCs w:val="24"/>
        </w:rPr>
        <w:t xml:space="preserve"> </w:t>
      </w:r>
      <w:r w:rsidR="00123217">
        <w:rPr>
          <w:rFonts w:ascii="Times New Roman" w:hAnsi="Times New Roman" w:cs="Times New Roman"/>
          <w:sz w:val="24"/>
          <w:szCs w:val="24"/>
        </w:rPr>
        <w:t>as a result</w:t>
      </w:r>
      <w:r w:rsidR="00AA7201">
        <w:rPr>
          <w:rFonts w:ascii="Times New Roman" w:hAnsi="Times New Roman" w:cs="Times New Roman"/>
          <w:sz w:val="24"/>
          <w:szCs w:val="24"/>
        </w:rPr>
        <w:t xml:space="preserve"> of</w:t>
      </w:r>
      <w:r w:rsidR="004C0437" w:rsidRPr="004C0437">
        <w:rPr>
          <w:rFonts w:ascii="Times New Roman" w:hAnsi="Times New Roman" w:cs="Times New Roman"/>
          <w:sz w:val="24"/>
          <w:szCs w:val="24"/>
        </w:rPr>
        <w:t xml:space="preserve"> OBF</w:t>
      </w:r>
      <w:r w:rsidR="004A7BD0">
        <w:rPr>
          <w:rFonts w:ascii="Times New Roman" w:hAnsi="Times New Roman" w:cs="Times New Roman"/>
          <w:sz w:val="24"/>
          <w:szCs w:val="24"/>
        </w:rPr>
        <w:t xml:space="preserve"> </w:t>
      </w:r>
      <w:r w:rsidR="004C0437" w:rsidRPr="004C0437">
        <w:rPr>
          <w:rFonts w:ascii="Times New Roman" w:hAnsi="Times New Roman" w:cs="Times New Roman"/>
          <w:sz w:val="24"/>
          <w:szCs w:val="24"/>
        </w:rPr>
        <w:t xml:space="preserve">policy adoption. </w:t>
      </w:r>
      <w:r w:rsidR="00BD759B">
        <w:rPr>
          <w:rFonts w:ascii="Times New Roman" w:hAnsi="Times New Roman" w:cs="Times New Roman"/>
          <w:sz w:val="24"/>
          <w:szCs w:val="24"/>
        </w:rPr>
        <w:t>(ref)</w:t>
      </w:r>
      <w:r w:rsidR="0098398C">
        <w:rPr>
          <w:rFonts w:ascii="Times New Roman" w:hAnsi="Times New Roman" w:cs="Times New Roman"/>
          <w:sz w:val="24"/>
          <w:szCs w:val="24"/>
        </w:rPr>
        <w:t xml:space="preserve"> </w:t>
      </w:r>
      <w:r w:rsidR="00596F64">
        <w:rPr>
          <w:rFonts w:ascii="Times New Roman" w:hAnsi="Times New Roman" w:cs="Times New Roman"/>
          <w:sz w:val="24"/>
          <w:szCs w:val="24"/>
        </w:rPr>
        <w:t xml:space="preserve">Additional findings suggest that </w:t>
      </w:r>
      <w:r w:rsidR="00554EF1">
        <w:rPr>
          <w:rFonts w:ascii="Times New Roman" w:hAnsi="Times New Roman" w:cs="Times New Roman"/>
          <w:sz w:val="24"/>
          <w:szCs w:val="24"/>
        </w:rPr>
        <w:t>full</w:t>
      </w:r>
      <w:r w:rsidR="00596F64" w:rsidRPr="00596F64">
        <w:rPr>
          <w:rFonts w:ascii="Times New Roman" w:hAnsi="Times New Roman" w:cs="Times New Roman"/>
          <w:sz w:val="24"/>
          <w:szCs w:val="24"/>
        </w:rPr>
        <w:t>-time students fare well under Indiana’s OBF polic</w:t>
      </w:r>
      <w:r w:rsidR="00374FB7">
        <w:rPr>
          <w:rFonts w:ascii="Times New Roman" w:hAnsi="Times New Roman" w:cs="Times New Roman"/>
          <w:sz w:val="24"/>
          <w:szCs w:val="24"/>
        </w:rPr>
        <w:t>y with</w:t>
      </w:r>
      <w:r w:rsidR="00596F64" w:rsidRPr="00596F64">
        <w:rPr>
          <w:rFonts w:ascii="Times New Roman" w:hAnsi="Times New Roman" w:cs="Times New Roman"/>
          <w:sz w:val="24"/>
          <w:szCs w:val="24"/>
        </w:rPr>
        <w:t xml:space="preserve"> </w:t>
      </w:r>
      <w:r w:rsidR="001D4B07">
        <w:rPr>
          <w:rFonts w:ascii="Times New Roman" w:hAnsi="Times New Roman" w:cs="Times New Roman"/>
          <w:sz w:val="24"/>
          <w:szCs w:val="24"/>
        </w:rPr>
        <w:t>Indiana</w:t>
      </w:r>
      <w:r w:rsidR="00BD4306">
        <w:rPr>
          <w:rFonts w:ascii="Times New Roman" w:hAnsi="Times New Roman" w:cs="Times New Roman"/>
          <w:sz w:val="24"/>
          <w:szCs w:val="24"/>
        </w:rPr>
        <w:t xml:space="preserve"> schools </w:t>
      </w:r>
      <w:r w:rsidR="00A92FB2">
        <w:rPr>
          <w:rFonts w:ascii="Times New Roman" w:hAnsi="Times New Roman" w:cs="Times New Roman"/>
          <w:sz w:val="24"/>
          <w:szCs w:val="24"/>
        </w:rPr>
        <w:t>show</w:t>
      </w:r>
      <w:r w:rsidR="00374FB7">
        <w:rPr>
          <w:rFonts w:ascii="Times New Roman" w:hAnsi="Times New Roman" w:cs="Times New Roman"/>
          <w:sz w:val="24"/>
          <w:szCs w:val="24"/>
        </w:rPr>
        <w:t>ing</w:t>
      </w:r>
      <w:r w:rsidR="00A92FB2">
        <w:rPr>
          <w:rFonts w:ascii="Times New Roman" w:hAnsi="Times New Roman" w:cs="Times New Roman"/>
          <w:sz w:val="24"/>
          <w:szCs w:val="24"/>
        </w:rPr>
        <w:t xml:space="preserve"> </w:t>
      </w:r>
      <w:r w:rsidR="001D4B07" w:rsidRPr="001D4B07">
        <w:rPr>
          <w:rFonts w:ascii="Times New Roman" w:hAnsi="Times New Roman" w:cs="Times New Roman"/>
          <w:sz w:val="24"/>
          <w:szCs w:val="24"/>
        </w:rPr>
        <w:t xml:space="preserve">dramatic improvement in nearly all </w:t>
      </w:r>
      <w:r w:rsidR="00A92FB2">
        <w:rPr>
          <w:rFonts w:ascii="Times New Roman" w:hAnsi="Times New Roman" w:cs="Times New Roman"/>
          <w:sz w:val="24"/>
          <w:szCs w:val="24"/>
        </w:rPr>
        <w:t xml:space="preserve">metrics. </w:t>
      </w:r>
      <w:r w:rsidR="00181B2F">
        <w:rPr>
          <w:rFonts w:ascii="Times New Roman" w:hAnsi="Times New Roman" w:cs="Times New Roman"/>
          <w:sz w:val="24"/>
          <w:szCs w:val="24"/>
        </w:rPr>
        <w:t>I</w:t>
      </w:r>
      <w:r w:rsidR="00FB502C">
        <w:rPr>
          <w:rFonts w:ascii="Times New Roman" w:hAnsi="Times New Roman" w:cs="Times New Roman"/>
          <w:sz w:val="24"/>
          <w:szCs w:val="24"/>
        </w:rPr>
        <w:t xml:space="preserve">t should be noted that findings </w:t>
      </w:r>
      <w:r w:rsidR="002018E1">
        <w:rPr>
          <w:rFonts w:ascii="Times New Roman" w:hAnsi="Times New Roman" w:cs="Times New Roman"/>
          <w:sz w:val="24"/>
          <w:szCs w:val="24"/>
        </w:rPr>
        <w:t xml:space="preserve">show that </w:t>
      </w:r>
      <w:r w:rsidR="00596F64" w:rsidRPr="00596F64">
        <w:rPr>
          <w:rFonts w:ascii="Times New Roman" w:hAnsi="Times New Roman" w:cs="Times New Roman"/>
          <w:sz w:val="24"/>
          <w:szCs w:val="24"/>
        </w:rPr>
        <w:t>OBF in Indiana has no measurable impact on either Pell, underrepresented minorities</w:t>
      </w:r>
      <w:r w:rsidR="002018E1">
        <w:rPr>
          <w:rFonts w:ascii="Times New Roman" w:hAnsi="Times New Roman" w:cs="Times New Roman"/>
          <w:sz w:val="24"/>
          <w:szCs w:val="24"/>
        </w:rPr>
        <w:t>,</w:t>
      </w:r>
      <w:r w:rsidR="00596F64" w:rsidRPr="00596F64">
        <w:rPr>
          <w:rFonts w:ascii="Times New Roman" w:hAnsi="Times New Roman" w:cs="Times New Roman"/>
          <w:sz w:val="24"/>
          <w:szCs w:val="24"/>
        </w:rPr>
        <w:t xml:space="preserve"> or</w:t>
      </w:r>
      <w:r w:rsidR="002018E1">
        <w:rPr>
          <w:rFonts w:ascii="Times New Roman" w:hAnsi="Times New Roman" w:cs="Times New Roman"/>
          <w:sz w:val="24"/>
          <w:szCs w:val="24"/>
        </w:rPr>
        <w:t xml:space="preserve"> </w:t>
      </w:r>
      <w:r w:rsidR="00596F64" w:rsidRPr="00596F64">
        <w:rPr>
          <w:rFonts w:ascii="Times New Roman" w:hAnsi="Times New Roman" w:cs="Times New Roman"/>
          <w:sz w:val="24"/>
          <w:szCs w:val="24"/>
        </w:rPr>
        <w:t>part-time students enrolled in the four-year sector. While their numbers are increasing overall, these students are</w:t>
      </w:r>
      <w:r w:rsidR="002018E1" w:rsidRPr="002018E1">
        <w:rPr>
          <w:rFonts w:ascii="Times New Roman" w:hAnsi="Times New Roman" w:cs="Times New Roman"/>
          <w:sz w:val="24"/>
          <w:szCs w:val="24"/>
        </w:rPr>
        <w:t xml:space="preserve"> </w:t>
      </w:r>
      <w:r w:rsidR="002018E1">
        <w:rPr>
          <w:rFonts w:ascii="Times New Roman" w:hAnsi="Times New Roman" w:cs="Times New Roman"/>
          <w:sz w:val="24"/>
          <w:szCs w:val="24"/>
        </w:rPr>
        <w:t>performing</w:t>
      </w:r>
      <w:r w:rsidR="00596F64" w:rsidRPr="00596F64">
        <w:rPr>
          <w:rFonts w:ascii="Times New Roman" w:hAnsi="Times New Roman" w:cs="Times New Roman"/>
          <w:sz w:val="24"/>
          <w:szCs w:val="24"/>
        </w:rPr>
        <w:t xml:space="preserve"> about the same as they would</w:t>
      </w:r>
      <w:r w:rsidR="002018E1">
        <w:rPr>
          <w:rFonts w:ascii="Times New Roman" w:hAnsi="Times New Roman" w:cs="Times New Roman"/>
          <w:sz w:val="24"/>
          <w:szCs w:val="24"/>
        </w:rPr>
        <w:t xml:space="preserve"> </w:t>
      </w:r>
      <w:r w:rsidR="00596F64" w:rsidRPr="00596F64">
        <w:rPr>
          <w:rFonts w:ascii="Times New Roman" w:hAnsi="Times New Roman" w:cs="Times New Roman"/>
          <w:sz w:val="24"/>
          <w:szCs w:val="24"/>
        </w:rPr>
        <w:t>be expected to if OBF were not in place</w:t>
      </w:r>
      <w:r w:rsidR="005778A8">
        <w:rPr>
          <w:rFonts w:ascii="Times New Roman" w:hAnsi="Times New Roman" w:cs="Times New Roman"/>
          <w:sz w:val="24"/>
          <w:szCs w:val="24"/>
        </w:rPr>
        <w:t>.</w:t>
      </w:r>
      <w:r w:rsidR="00E55694">
        <w:rPr>
          <w:rFonts w:ascii="Times New Roman" w:hAnsi="Times New Roman" w:cs="Times New Roman"/>
          <w:sz w:val="24"/>
          <w:szCs w:val="24"/>
        </w:rPr>
        <w:t xml:space="preserve"> (</w:t>
      </w:r>
      <w:hyperlink r:id="rId11" w:history="1">
        <w:r w:rsidR="00E55694" w:rsidRPr="00014582">
          <w:rPr>
            <w:rStyle w:val="Hyperlink"/>
            <w:rFonts w:ascii="Times New Roman" w:hAnsi="Times New Roman" w:cs="Times New Roman"/>
            <w:sz w:val="24"/>
            <w:szCs w:val="24"/>
          </w:rPr>
          <w:t>https://8rri53pm0cs22jk3vvqna1ub-wpengine.netdna-ssl.com/wp-content/uploads/2017/03/RFA-OBF-in-Indiana-Full-Brief-February-2017-updated.pdf</w:t>
        </w:r>
      </w:hyperlink>
      <w:r w:rsidR="00E55694">
        <w:rPr>
          <w:rFonts w:ascii="Times New Roman" w:hAnsi="Times New Roman" w:cs="Times New Roman"/>
          <w:sz w:val="24"/>
          <w:szCs w:val="24"/>
        </w:rPr>
        <w:t xml:space="preserve">)  </w:t>
      </w:r>
    </w:p>
    <w:p w14:paraId="347B4F32" w14:textId="5724EF35" w:rsidR="007640B8" w:rsidRPr="007640B8" w:rsidRDefault="007640B8" w:rsidP="007640B8">
      <w:pPr>
        <w:spacing w:after="0" w:line="480" w:lineRule="auto"/>
        <w:rPr>
          <w:rFonts w:ascii="Times New Roman" w:hAnsi="Times New Roman" w:cs="Times New Roman"/>
          <w:b/>
          <w:bCs/>
          <w:sz w:val="24"/>
          <w:szCs w:val="24"/>
        </w:rPr>
      </w:pPr>
      <w:r w:rsidRPr="007640B8">
        <w:rPr>
          <w:rFonts w:ascii="Times New Roman" w:hAnsi="Times New Roman" w:cs="Times New Roman"/>
          <w:b/>
          <w:bCs/>
          <w:sz w:val="24"/>
          <w:szCs w:val="24"/>
        </w:rPr>
        <w:t>Concerns of OFB</w:t>
      </w:r>
    </w:p>
    <w:p w14:paraId="3FF76E87" w14:textId="77777777" w:rsidR="00B621BE" w:rsidRDefault="00B712A3" w:rsidP="00B621BE">
      <w:pPr>
        <w:spacing w:line="480" w:lineRule="auto"/>
        <w:ind w:firstLine="720"/>
        <w:rPr>
          <w:rFonts w:ascii="Times New Roman" w:hAnsi="Times New Roman" w:cs="Times New Roman"/>
          <w:sz w:val="24"/>
          <w:szCs w:val="24"/>
        </w:rPr>
      </w:pPr>
      <w:r w:rsidRPr="00B712A3">
        <w:rPr>
          <w:rFonts w:ascii="Times New Roman" w:hAnsi="Times New Roman" w:cs="Times New Roman"/>
          <w:sz w:val="24"/>
          <w:szCs w:val="24"/>
        </w:rPr>
        <w:lastRenderedPageBreak/>
        <w:t xml:space="preserve">There are </w:t>
      </w:r>
      <w:r w:rsidR="007640B8">
        <w:rPr>
          <w:rFonts w:ascii="Times New Roman" w:hAnsi="Times New Roman" w:cs="Times New Roman"/>
          <w:sz w:val="24"/>
          <w:szCs w:val="24"/>
        </w:rPr>
        <w:t>three</w:t>
      </w:r>
      <w:r w:rsidRPr="00B712A3">
        <w:rPr>
          <w:rFonts w:ascii="Times New Roman" w:hAnsi="Times New Roman" w:cs="Times New Roman"/>
          <w:sz w:val="24"/>
          <w:szCs w:val="24"/>
        </w:rPr>
        <w:t xml:space="preserve"> main concerns I have with this type of accountabilit</w:t>
      </w:r>
      <w:r>
        <w:rPr>
          <w:rFonts w:ascii="Times New Roman" w:hAnsi="Times New Roman" w:cs="Times New Roman"/>
          <w:sz w:val="24"/>
          <w:szCs w:val="24"/>
        </w:rPr>
        <w:t xml:space="preserve">y. First, </w:t>
      </w:r>
      <w:r w:rsidR="008D0441">
        <w:rPr>
          <w:rFonts w:ascii="Times New Roman" w:hAnsi="Times New Roman" w:cs="Times New Roman"/>
          <w:sz w:val="24"/>
          <w:szCs w:val="24"/>
        </w:rPr>
        <w:t>I worry</w:t>
      </w:r>
      <w:r w:rsidR="00F80D91">
        <w:rPr>
          <w:rFonts w:ascii="Times New Roman" w:hAnsi="Times New Roman" w:cs="Times New Roman"/>
          <w:sz w:val="24"/>
          <w:szCs w:val="24"/>
        </w:rPr>
        <w:t xml:space="preserve"> that there has been no real improvement in </w:t>
      </w:r>
      <w:r w:rsidR="00311334">
        <w:rPr>
          <w:rFonts w:ascii="Times New Roman" w:hAnsi="Times New Roman" w:cs="Times New Roman"/>
          <w:sz w:val="24"/>
          <w:szCs w:val="24"/>
        </w:rPr>
        <w:t xml:space="preserve">our most vulnerable student populations.  </w:t>
      </w:r>
      <w:r w:rsidR="00C90DB9">
        <w:rPr>
          <w:rFonts w:ascii="Times New Roman" w:hAnsi="Times New Roman" w:cs="Times New Roman"/>
          <w:sz w:val="24"/>
          <w:szCs w:val="24"/>
        </w:rPr>
        <w:t>C</w:t>
      </w:r>
      <w:r w:rsidR="00F80D91" w:rsidRPr="00F80D91">
        <w:rPr>
          <w:rFonts w:ascii="Times New Roman" w:hAnsi="Times New Roman" w:cs="Times New Roman"/>
          <w:sz w:val="24"/>
          <w:szCs w:val="24"/>
        </w:rPr>
        <w:t xml:space="preserve">olleges </w:t>
      </w:r>
      <w:r w:rsidR="00434073">
        <w:rPr>
          <w:rFonts w:ascii="Times New Roman" w:hAnsi="Times New Roman" w:cs="Times New Roman"/>
          <w:sz w:val="24"/>
          <w:szCs w:val="24"/>
        </w:rPr>
        <w:t xml:space="preserve">may </w:t>
      </w:r>
      <w:r w:rsidR="00F80D91" w:rsidRPr="00F80D91">
        <w:rPr>
          <w:rFonts w:ascii="Times New Roman" w:hAnsi="Times New Roman" w:cs="Times New Roman"/>
          <w:sz w:val="24"/>
          <w:szCs w:val="24"/>
        </w:rPr>
        <w:t>respond to performance-based funding by enrolling fewer low-income</w:t>
      </w:r>
      <w:r w:rsidR="00053420">
        <w:rPr>
          <w:rFonts w:ascii="Times New Roman" w:hAnsi="Times New Roman" w:cs="Times New Roman"/>
          <w:sz w:val="24"/>
          <w:szCs w:val="24"/>
        </w:rPr>
        <w:t xml:space="preserve"> and minority </w:t>
      </w:r>
      <w:r w:rsidR="00F80D91" w:rsidRPr="00F80D91">
        <w:rPr>
          <w:rFonts w:ascii="Times New Roman" w:hAnsi="Times New Roman" w:cs="Times New Roman"/>
          <w:sz w:val="24"/>
          <w:szCs w:val="24"/>
        </w:rPr>
        <w:t>students while spending more on non-needy students</w:t>
      </w:r>
      <w:r w:rsidR="00A9426E">
        <w:rPr>
          <w:rFonts w:ascii="Times New Roman" w:hAnsi="Times New Roman" w:cs="Times New Roman"/>
          <w:sz w:val="24"/>
          <w:szCs w:val="24"/>
        </w:rPr>
        <w:t xml:space="preserve">. </w:t>
      </w:r>
      <w:r w:rsidR="00B621BE">
        <w:rPr>
          <w:rFonts w:ascii="Times New Roman" w:hAnsi="Times New Roman" w:cs="Times New Roman"/>
          <w:sz w:val="24"/>
          <w:szCs w:val="24"/>
        </w:rPr>
        <w:t>Additionally, s</w:t>
      </w:r>
      <w:r w:rsidR="00A9426E" w:rsidRPr="00A9426E">
        <w:rPr>
          <w:rFonts w:ascii="Times New Roman" w:hAnsi="Times New Roman" w:cs="Times New Roman"/>
          <w:sz w:val="24"/>
          <w:szCs w:val="24"/>
        </w:rPr>
        <w:t xml:space="preserve">ome colleges may not have enough resources or capacity, such as staff, technology and expertise, to improve completion rates. If </w:t>
      </w:r>
      <w:r w:rsidR="00881E6D">
        <w:rPr>
          <w:rFonts w:ascii="Times New Roman" w:hAnsi="Times New Roman" w:cs="Times New Roman"/>
          <w:sz w:val="24"/>
          <w:szCs w:val="24"/>
        </w:rPr>
        <w:t xml:space="preserve">OBF </w:t>
      </w:r>
      <w:r w:rsidR="00A9426E" w:rsidRPr="00A9426E">
        <w:rPr>
          <w:rFonts w:ascii="Times New Roman" w:hAnsi="Times New Roman" w:cs="Times New Roman"/>
          <w:sz w:val="24"/>
          <w:szCs w:val="24"/>
        </w:rPr>
        <w:t xml:space="preserve">punishes these lower-resourced schools for lower performance by decreasing their funding, it could make it harder for the schools to boost their performance.  </w:t>
      </w:r>
      <w:r w:rsidR="002C39BA" w:rsidRPr="002C39BA">
        <w:rPr>
          <w:rFonts w:ascii="Times New Roman" w:hAnsi="Times New Roman" w:cs="Times New Roman"/>
          <w:sz w:val="24"/>
          <w:szCs w:val="24"/>
        </w:rPr>
        <w:t>This funding loss can result in a performance paradox in which states demand performance, yet do not provide colleges with the resources to perform. As a result, high-performers may be the most likely to benefit and low-performers may struggle to keep pace. To the extent this occurs, it would only exacerbate existing inequalities in the postsecondary finance system.</w:t>
      </w:r>
      <w:r w:rsidR="00A1730B">
        <w:rPr>
          <w:rFonts w:ascii="Times New Roman" w:hAnsi="Times New Roman" w:cs="Times New Roman"/>
          <w:sz w:val="24"/>
          <w:szCs w:val="24"/>
        </w:rPr>
        <w:t xml:space="preserve">  </w:t>
      </w:r>
    </w:p>
    <w:p w14:paraId="02ECA5FD" w14:textId="77777777" w:rsidR="00B621BE" w:rsidRDefault="00395152" w:rsidP="00B621BE">
      <w:pPr>
        <w:spacing w:line="480" w:lineRule="auto"/>
        <w:ind w:firstLine="720"/>
        <w:rPr>
          <w:rFonts w:ascii="Times New Roman" w:hAnsi="Times New Roman" w:cs="Times New Roman"/>
          <w:sz w:val="24"/>
          <w:szCs w:val="24"/>
        </w:rPr>
      </w:pPr>
      <w:r>
        <w:rPr>
          <w:rFonts w:ascii="Times New Roman" w:hAnsi="Times New Roman" w:cs="Times New Roman"/>
          <w:sz w:val="24"/>
          <w:szCs w:val="24"/>
        </w:rPr>
        <w:t>Second</w:t>
      </w:r>
      <w:r w:rsidR="00AF4A2E">
        <w:rPr>
          <w:rFonts w:ascii="Times New Roman" w:hAnsi="Times New Roman" w:cs="Times New Roman"/>
          <w:sz w:val="24"/>
          <w:szCs w:val="24"/>
        </w:rPr>
        <w:t xml:space="preserve">, </w:t>
      </w:r>
      <w:r w:rsidR="00E4363A">
        <w:rPr>
          <w:rFonts w:ascii="Times New Roman" w:hAnsi="Times New Roman" w:cs="Times New Roman"/>
          <w:sz w:val="24"/>
          <w:szCs w:val="24"/>
        </w:rPr>
        <w:t xml:space="preserve">I do not know if the metrics that are chosen is the </w:t>
      </w:r>
      <w:r w:rsidR="00AF4A2E" w:rsidRPr="00AF4A2E">
        <w:rPr>
          <w:rFonts w:ascii="Times New Roman" w:hAnsi="Times New Roman" w:cs="Times New Roman"/>
          <w:sz w:val="24"/>
          <w:szCs w:val="24"/>
        </w:rPr>
        <w:t xml:space="preserve">best to measure performance. </w:t>
      </w:r>
      <w:r w:rsidR="00AD53EC">
        <w:rPr>
          <w:rFonts w:ascii="Times New Roman" w:hAnsi="Times New Roman" w:cs="Times New Roman"/>
          <w:sz w:val="24"/>
          <w:szCs w:val="24"/>
        </w:rPr>
        <w:t>The task of educating students is</w:t>
      </w:r>
      <w:r w:rsidR="00AD53EC" w:rsidRPr="00AD53EC">
        <w:rPr>
          <w:rFonts w:ascii="Times New Roman" w:hAnsi="Times New Roman" w:cs="Times New Roman"/>
          <w:sz w:val="24"/>
          <w:szCs w:val="24"/>
        </w:rPr>
        <w:t xml:space="preserve"> complex</w:t>
      </w:r>
      <w:r w:rsidR="00C434D2">
        <w:rPr>
          <w:rFonts w:ascii="Times New Roman" w:hAnsi="Times New Roman" w:cs="Times New Roman"/>
          <w:sz w:val="24"/>
          <w:szCs w:val="24"/>
        </w:rPr>
        <w:t xml:space="preserve">.  </w:t>
      </w:r>
      <w:r w:rsidR="00AD53EC" w:rsidRPr="00AD53EC">
        <w:rPr>
          <w:rFonts w:ascii="Times New Roman" w:hAnsi="Times New Roman" w:cs="Times New Roman"/>
          <w:sz w:val="24"/>
          <w:szCs w:val="24"/>
        </w:rPr>
        <w:t xml:space="preserve">Students interact with any number of administrators, faculty members, and peers </w:t>
      </w:r>
      <w:proofErr w:type="gramStart"/>
      <w:r w:rsidR="00AD53EC" w:rsidRPr="00AD53EC">
        <w:rPr>
          <w:rFonts w:ascii="Times New Roman" w:hAnsi="Times New Roman" w:cs="Times New Roman"/>
          <w:sz w:val="24"/>
          <w:szCs w:val="24"/>
        </w:rPr>
        <w:t>on a daily basis</w:t>
      </w:r>
      <w:proofErr w:type="gramEnd"/>
      <w:r w:rsidR="00AD53EC" w:rsidRPr="00AD53EC">
        <w:rPr>
          <w:rFonts w:ascii="Times New Roman" w:hAnsi="Times New Roman" w:cs="Times New Roman"/>
          <w:sz w:val="24"/>
          <w:szCs w:val="24"/>
        </w:rPr>
        <w:t>, meaning that the production of a college graduate is a collaborative task in which no single person is responsible for achieving a goal on their own.</w:t>
      </w:r>
      <w:r w:rsidR="00830976">
        <w:rPr>
          <w:rFonts w:ascii="Times New Roman" w:hAnsi="Times New Roman" w:cs="Times New Roman"/>
          <w:sz w:val="24"/>
          <w:szCs w:val="24"/>
        </w:rPr>
        <w:t xml:space="preserve">  Additionally, </w:t>
      </w:r>
      <w:r w:rsidR="00830976" w:rsidRPr="00830976">
        <w:rPr>
          <w:rFonts w:ascii="Times New Roman" w:hAnsi="Times New Roman" w:cs="Times New Roman"/>
          <w:sz w:val="24"/>
          <w:szCs w:val="24"/>
        </w:rPr>
        <w:t>the</w:t>
      </w:r>
      <w:r w:rsidR="00830976">
        <w:rPr>
          <w:rFonts w:ascii="Times New Roman" w:hAnsi="Times New Roman" w:cs="Times New Roman"/>
          <w:sz w:val="24"/>
          <w:szCs w:val="24"/>
        </w:rPr>
        <w:t xml:space="preserve"> pathway for every student is not always </w:t>
      </w:r>
      <w:r w:rsidR="00F805BF">
        <w:rPr>
          <w:rFonts w:ascii="Times New Roman" w:hAnsi="Times New Roman" w:cs="Times New Roman"/>
          <w:sz w:val="24"/>
          <w:szCs w:val="24"/>
        </w:rPr>
        <w:t>straightforward</w:t>
      </w:r>
      <w:r w:rsidR="00830976">
        <w:rPr>
          <w:rFonts w:ascii="Times New Roman" w:hAnsi="Times New Roman" w:cs="Times New Roman"/>
          <w:sz w:val="24"/>
          <w:szCs w:val="24"/>
        </w:rPr>
        <w:t>.  There is no one size fit all</w:t>
      </w:r>
      <w:r w:rsidR="00780096">
        <w:rPr>
          <w:rFonts w:ascii="Times New Roman" w:hAnsi="Times New Roman" w:cs="Times New Roman"/>
          <w:sz w:val="24"/>
          <w:szCs w:val="24"/>
        </w:rPr>
        <w:t xml:space="preserve"> student</w:t>
      </w:r>
      <w:r w:rsidR="00B57E69">
        <w:rPr>
          <w:rFonts w:ascii="Times New Roman" w:hAnsi="Times New Roman" w:cs="Times New Roman"/>
          <w:sz w:val="24"/>
          <w:szCs w:val="24"/>
        </w:rPr>
        <w:t xml:space="preserve"> and </w:t>
      </w:r>
      <w:r w:rsidR="00D128CA">
        <w:rPr>
          <w:rFonts w:ascii="Times New Roman" w:hAnsi="Times New Roman" w:cs="Times New Roman"/>
          <w:sz w:val="24"/>
          <w:szCs w:val="24"/>
        </w:rPr>
        <w:t xml:space="preserve">there are a </w:t>
      </w:r>
      <w:r w:rsidR="00D820B0" w:rsidRPr="00D820B0">
        <w:rPr>
          <w:rFonts w:ascii="Times New Roman" w:hAnsi="Times New Roman" w:cs="Times New Roman"/>
          <w:sz w:val="24"/>
          <w:szCs w:val="24"/>
        </w:rPr>
        <w:t xml:space="preserve">number of pitfalls along the way </w:t>
      </w:r>
      <w:r w:rsidR="002A3955">
        <w:rPr>
          <w:rFonts w:ascii="Times New Roman" w:hAnsi="Times New Roman" w:cs="Times New Roman"/>
          <w:sz w:val="24"/>
          <w:szCs w:val="24"/>
        </w:rPr>
        <w:t>c</w:t>
      </w:r>
      <w:r w:rsidR="00D820B0" w:rsidRPr="00D820B0">
        <w:rPr>
          <w:rFonts w:ascii="Times New Roman" w:hAnsi="Times New Roman" w:cs="Times New Roman"/>
          <w:sz w:val="24"/>
          <w:szCs w:val="24"/>
        </w:rPr>
        <w:t>an deter a student from completion, just as there are a number of people on campus (faculty member, staff, administrator, and so on) involved in the student’s ultimate success</w:t>
      </w:r>
      <w:r w:rsidR="00D820B0">
        <w:rPr>
          <w:rFonts w:ascii="Times New Roman" w:hAnsi="Times New Roman" w:cs="Times New Roman"/>
          <w:sz w:val="24"/>
          <w:szCs w:val="24"/>
        </w:rPr>
        <w:t>.</w:t>
      </w:r>
      <w:r w:rsidR="00457E59" w:rsidRPr="00457E59">
        <w:rPr>
          <w:rFonts w:ascii="Times New Roman" w:hAnsi="Times New Roman" w:cs="Times New Roman"/>
          <w:sz w:val="24"/>
          <w:szCs w:val="24"/>
        </w:rPr>
        <w:t xml:space="preserve"> </w:t>
      </w:r>
      <w:r w:rsidR="00814537">
        <w:rPr>
          <w:rFonts w:ascii="Times New Roman" w:hAnsi="Times New Roman" w:cs="Times New Roman"/>
          <w:sz w:val="24"/>
          <w:szCs w:val="24"/>
        </w:rPr>
        <w:t>V</w:t>
      </w:r>
      <w:r w:rsidR="00814537" w:rsidRPr="00814537">
        <w:rPr>
          <w:rFonts w:ascii="Times New Roman" w:hAnsi="Times New Roman" w:cs="Times New Roman"/>
          <w:sz w:val="24"/>
          <w:szCs w:val="24"/>
        </w:rPr>
        <w:t>arious factors can influence student retention and completion, some of which are outside the institution’s control. These include individual student characteristics, such as intrinsic motivation, academic preparation, family circumstances, and financial hardships faced.</w:t>
      </w:r>
      <w:r w:rsidR="0053286E">
        <w:rPr>
          <w:rFonts w:ascii="Times New Roman" w:hAnsi="Times New Roman" w:cs="Times New Roman"/>
          <w:sz w:val="24"/>
          <w:szCs w:val="24"/>
        </w:rPr>
        <w:t xml:space="preserve"> </w:t>
      </w:r>
      <w:r w:rsidR="00B57E69">
        <w:rPr>
          <w:rFonts w:ascii="Times New Roman" w:hAnsi="Times New Roman" w:cs="Times New Roman"/>
          <w:sz w:val="24"/>
          <w:szCs w:val="24"/>
        </w:rPr>
        <w:t>To achieve more fairness, t</w:t>
      </w:r>
      <w:r w:rsidR="00457E59" w:rsidRPr="00457E59">
        <w:rPr>
          <w:rFonts w:ascii="Times New Roman" w:hAnsi="Times New Roman" w:cs="Times New Roman"/>
          <w:sz w:val="24"/>
          <w:szCs w:val="24"/>
        </w:rPr>
        <w:t xml:space="preserve">he </w:t>
      </w:r>
      <w:r w:rsidR="00457E59" w:rsidRPr="00457E59">
        <w:rPr>
          <w:rFonts w:ascii="Times New Roman" w:hAnsi="Times New Roman" w:cs="Times New Roman"/>
          <w:sz w:val="24"/>
          <w:szCs w:val="24"/>
        </w:rPr>
        <w:lastRenderedPageBreak/>
        <w:t>distribution formula</w:t>
      </w:r>
      <w:r w:rsidR="00457E59">
        <w:rPr>
          <w:rFonts w:ascii="Times New Roman" w:hAnsi="Times New Roman" w:cs="Times New Roman"/>
          <w:sz w:val="24"/>
          <w:szCs w:val="24"/>
        </w:rPr>
        <w:t xml:space="preserve"> for O</w:t>
      </w:r>
      <w:r w:rsidR="00B57E69">
        <w:rPr>
          <w:rFonts w:ascii="Times New Roman" w:hAnsi="Times New Roman" w:cs="Times New Roman"/>
          <w:sz w:val="24"/>
          <w:szCs w:val="24"/>
        </w:rPr>
        <w:t>BF</w:t>
      </w:r>
      <w:r w:rsidR="00457E59">
        <w:rPr>
          <w:rFonts w:ascii="Times New Roman" w:hAnsi="Times New Roman" w:cs="Times New Roman"/>
          <w:sz w:val="24"/>
          <w:szCs w:val="24"/>
        </w:rPr>
        <w:t xml:space="preserve"> should be</w:t>
      </w:r>
      <w:r w:rsidR="00457E59" w:rsidRPr="00457E59">
        <w:rPr>
          <w:rFonts w:ascii="Times New Roman" w:hAnsi="Times New Roman" w:cs="Times New Roman"/>
          <w:sz w:val="24"/>
          <w:szCs w:val="24"/>
        </w:rPr>
        <w:t xml:space="preserve"> far more sensitive to each university’s individual mission and student body.</w:t>
      </w:r>
    </w:p>
    <w:p w14:paraId="298D9795" w14:textId="483FDE0C" w:rsidR="003A1462" w:rsidRDefault="009A5AF3" w:rsidP="00B621BE">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 </w:t>
      </w:r>
      <w:r w:rsidR="0053286E">
        <w:rPr>
          <w:rFonts w:ascii="Times New Roman" w:hAnsi="Times New Roman" w:cs="Times New Roman"/>
          <w:sz w:val="24"/>
          <w:szCs w:val="24"/>
        </w:rPr>
        <w:t>Lastly</w:t>
      </w:r>
      <w:r w:rsidR="00220B03">
        <w:rPr>
          <w:rFonts w:ascii="Times New Roman" w:hAnsi="Times New Roman" w:cs="Times New Roman"/>
          <w:sz w:val="24"/>
          <w:szCs w:val="24"/>
        </w:rPr>
        <w:t xml:space="preserve">, </w:t>
      </w:r>
      <w:r w:rsidR="00220B03" w:rsidRPr="00220B03">
        <w:rPr>
          <w:rFonts w:ascii="Times New Roman" w:hAnsi="Times New Roman" w:cs="Times New Roman"/>
          <w:sz w:val="24"/>
          <w:szCs w:val="24"/>
        </w:rPr>
        <w:t>under the performance funding metrics, quality of degree is not considered</w:t>
      </w:r>
      <w:r w:rsidR="0053286E" w:rsidRPr="0053286E">
        <w:rPr>
          <w:rFonts w:ascii="Times New Roman" w:hAnsi="Times New Roman" w:cs="Times New Roman"/>
          <w:sz w:val="24"/>
          <w:szCs w:val="24"/>
        </w:rPr>
        <w:t xml:space="preserve">. Institutions need to graduate more students to earn performance funds. </w:t>
      </w:r>
      <w:r w:rsidR="008443D3">
        <w:rPr>
          <w:rFonts w:ascii="Times New Roman" w:hAnsi="Times New Roman" w:cs="Times New Roman"/>
          <w:sz w:val="24"/>
          <w:szCs w:val="24"/>
        </w:rPr>
        <w:t xml:space="preserve">I have </w:t>
      </w:r>
      <w:r w:rsidR="0053286E" w:rsidRPr="0053286E">
        <w:rPr>
          <w:rFonts w:ascii="Times New Roman" w:hAnsi="Times New Roman" w:cs="Times New Roman"/>
          <w:sz w:val="24"/>
          <w:szCs w:val="24"/>
        </w:rPr>
        <w:t>concern</w:t>
      </w:r>
      <w:r w:rsidR="008443D3">
        <w:rPr>
          <w:rFonts w:ascii="Times New Roman" w:hAnsi="Times New Roman" w:cs="Times New Roman"/>
          <w:sz w:val="24"/>
          <w:szCs w:val="24"/>
        </w:rPr>
        <w:t xml:space="preserve"> that</w:t>
      </w:r>
      <w:r w:rsidR="0053286E" w:rsidRPr="0053286E">
        <w:rPr>
          <w:rFonts w:ascii="Times New Roman" w:hAnsi="Times New Roman" w:cs="Times New Roman"/>
          <w:sz w:val="24"/>
          <w:szCs w:val="24"/>
        </w:rPr>
        <w:t xml:space="preserve"> grade inflation</w:t>
      </w:r>
      <w:r w:rsidR="003D0E14">
        <w:rPr>
          <w:rFonts w:ascii="Times New Roman" w:hAnsi="Times New Roman" w:cs="Times New Roman"/>
          <w:sz w:val="24"/>
          <w:szCs w:val="24"/>
        </w:rPr>
        <w:t xml:space="preserve"> and </w:t>
      </w:r>
      <w:r w:rsidR="0053286E" w:rsidRPr="0053286E">
        <w:rPr>
          <w:rFonts w:ascii="Times New Roman" w:hAnsi="Times New Roman" w:cs="Times New Roman"/>
          <w:sz w:val="24"/>
          <w:szCs w:val="24"/>
        </w:rPr>
        <w:t>passing students who otherwise should have failed a class</w:t>
      </w:r>
      <w:r w:rsidR="005E24DF" w:rsidRPr="005E24DF">
        <w:t xml:space="preserve"> </w:t>
      </w:r>
      <w:proofErr w:type="gramStart"/>
      <w:r w:rsidR="005E24DF" w:rsidRPr="005E24DF">
        <w:rPr>
          <w:rFonts w:ascii="Times New Roman" w:hAnsi="Times New Roman" w:cs="Times New Roman"/>
          <w:sz w:val="24"/>
          <w:szCs w:val="24"/>
        </w:rPr>
        <w:t>in an attempt to</w:t>
      </w:r>
      <w:proofErr w:type="gramEnd"/>
      <w:r w:rsidR="005E24DF" w:rsidRPr="005E24DF">
        <w:rPr>
          <w:rFonts w:ascii="Times New Roman" w:hAnsi="Times New Roman" w:cs="Times New Roman"/>
          <w:sz w:val="24"/>
          <w:szCs w:val="24"/>
        </w:rPr>
        <w:t xml:space="preserve"> reach those goals</w:t>
      </w:r>
      <w:r w:rsidR="003D0E14">
        <w:rPr>
          <w:rFonts w:ascii="Times New Roman" w:hAnsi="Times New Roman" w:cs="Times New Roman"/>
          <w:sz w:val="24"/>
          <w:szCs w:val="24"/>
        </w:rPr>
        <w:t xml:space="preserve"> may occur</w:t>
      </w:r>
      <w:r w:rsidR="0053286E" w:rsidRPr="0053286E">
        <w:rPr>
          <w:rFonts w:ascii="Times New Roman" w:hAnsi="Times New Roman" w:cs="Times New Roman"/>
          <w:sz w:val="24"/>
          <w:szCs w:val="24"/>
        </w:rPr>
        <w:t>. These institutional responses run counter to academic rigor and quality. Performance funding incentivizes the number of degrees, yet current policies rarely include a mechanism to ensure the quality of those degrees</w:t>
      </w:r>
      <w:r w:rsidR="00D8422F">
        <w:rPr>
          <w:rFonts w:ascii="Times New Roman" w:hAnsi="Times New Roman" w:cs="Times New Roman"/>
          <w:sz w:val="24"/>
          <w:szCs w:val="24"/>
        </w:rPr>
        <w:t>.  For example, In</w:t>
      </w:r>
      <w:r w:rsidR="000C0533">
        <w:rPr>
          <w:rFonts w:ascii="Times New Roman" w:hAnsi="Times New Roman" w:cs="Times New Roman"/>
          <w:sz w:val="24"/>
          <w:szCs w:val="24"/>
        </w:rPr>
        <w:t>diana has a</w:t>
      </w:r>
      <w:r w:rsidR="00D8422F" w:rsidRPr="00D8422F">
        <w:rPr>
          <w:rFonts w:ascii="Times New Roman" w:hAnsi="Times New Roman" w:cs="Times New Roman"/>
          <w:sz w:val="24"/>
          <w:szCs w:val="24"/>
        </w:rPr>
        <w:t xml:space="preserve"> strategic plan </w:t>
      </w:r>
      <w:r w:rsidR="000C0533">
        <w:rPr>
          <w:rFonts w:ascii="Times New Roman" w:hAnsi="Times New Roman" w:cs="Times New Roman"/>
          <w:sz w:val="24"/>
          <w:szCs w:val="24"/>
        </w:rPr>
        <w:t xml:space="preserve">that </w:t>
      </w:r>
      <w:r w:rsidR="00D8422F" w:rsidRPr="00D8422F">
        <w:rPr>
          <w:rFonts w:ascii="Times New Roman" w:hAnsi="Times New Roman" w:cs="Times New Roman"/>
          <w:sz w:val="24"/>
          <w:szCs w:val="24"/>
        </w:rPr>
        <w:t xml:space="preserve">includes quality as one of its three main pillars. </w:t>
      </w:r>
      <w:r w:rsidR="000C0533">
        <w:rPr>
          <w:rFonts w:ascii="Times New Roman" w:hAnsi="Times New Roman" w:cs="Times New Roman"/>
          <w:sz w:val="24"/>
          <w:szCs w:val="24"/>
        </w:rPr>
        <w:t>It call</w:t>
      </w:r>
      <w:r w:rsidR="00B5506A">
        <w:rPr>
          <w:rFonts w:ascii="Times New Roman" w:hAnsi="Times New Roman" w:cs="Times New Roman"/>
          <w:sz w:val="24"/>
          <w:szCs w:val="24"/>
        </w:rPr>
        <w:t>ed</w:t>
      </w:r>
      <w:r w:rsidR="000C0533">
        <w:rPr>
          <w:rFonts w:ascii="Times New Roman" w:hAnsi="Times New Roman" w:cs="Times New Roman"/>
          <w:sz w:val="24"/>
          <w:szCs w:val="24"/>
        </w:rPr>
        <w:t xml:space="preserve"> for the </w:t>
      </w:r>
      <w:r w:rsidR="00D8422F" w:rsidRPr="00D8422F">
        <w:rPr>
          <w:rFonts w:ascii="Times New Roman" w:hAnsi="Times New Roman" w:cs="Times New Roman"/>
          <w:sz w:val="24"/>
          <w:szCs w:val="24"/>
        </w:rPr>
        <w:t>development of a statewide implementation and publication of a quality metric that c</w:t>
      </w:r>
      <w:r w:rsidR="00B5506A">
        <w:rPr>
          <w:rFonts w:ascii="Times New Roman" w:hAnsi="Times New Roman" w:cs="Times New Roman"/>
          <w:sz w:val="24"/>
          <w:szCs w:val="24"/>
        </w:rPr>
        <w:t>ould</w:t>
      </w:r>
      <w:r w:rsidR="00D8422F" w:rsidRPr="00D8422F">
        <w:rPr>
          <w:rFonts w:ascii="Times New Roman" w:hAnsi="Times New Roman" w:cs="Times New Roman"/>
          <w:sz w:val="24"/>
          <w:szCs w:val="24"/>
        </w:rPr>
        <w:t xml:space="preserve"> be benchmarked</w:t>
      </w:r>
      <w:r w:rsidR="000C0533">
        <w:rPr>
          <w:rFonts w:ascii="Times New Roman" w:hAnsi="Times New Roman" w:cs="Times New Roman"/>
          <w:sz w:val="24"/>
          <w:szCs w:val="24"/>
        </w:rPr>
        <w:t xml:space="preserve"> </w:t>
      </w:r>
      <w:r w:rsidR="00D8422F" w:rsidRPr="00D8422F">
        <w:rPr>
          <w:rFonts w:ascii="Times New Roman" w:hAnsi="Times New Roman" w:cs="Times New Roman"/>
          <w:sz w:val="24"/>
          <w:szCs w:val="24"/>
        </w:rPr>
        <w:t>within the state and nationally by 2015.</w:t>
      </w:r>
      <w:r w:rsidR="00A223F4">
        <w:rPr>
          <w:rFonts w:ascii="Times New Roman" w:hAnsi="Times New Roman" w:cs="Times New Roman"/>
          <w:sz w:val="24"/>
          <w:szCs w:val="24"/>
        </w:rPr>
        <w:t xml:space="preserve"> However, no quality metric </w:t>
      </w:r>
      <w:r w:rsidR="00116B31">
        <w:rPr>
          <w:rFonts w:ascii="Times New Roman" w:hAnsi="Times New Roman" w:cs="Times New Roman"/>
          <w:sz w:val="24"/>
          <w:szCs w:val="24"/>
        </w:rPr>
        <w:t>appears to be</w:t>
      </w:r>
      <w:r w:rsidR="00006D48">
        <w:rPr>
          <w:rFonts w:ascii="Times New Roman" w:hAnsi="Times New Roman" w:cs="Times New Roman"/>
          <w:sz w:val="24"/>
          <w:szCs w:val="24"/>
        </w:rPr>
        <w:t xml:space="preserve"> established </w:t>
      </w:r>
      <w:r w:rsidR="003E5834">
        <w:rPr>
          <w:rFonts w:ascii="Times New Roman" w:hAnsi="Times New Roman" w:cs="Times New Roman"/>
          <w:sz w:val="24"/>
          <w:szCs w:val="24"/>
        </w:rPr>
        <w:t xml:space="preserve">in the </w:t>
      </w:r>
      <w:r w:rsidR="00D63C78">
        <w:rPr>
          <w:rFonts w:ascii="Times New Roman" w:hAnsi="Times New Roman" w:cs="Times New Roman"/>
          <w:sz w:val="24"/>
          <w:szCs w:val="24"/>
        </w:rPr>
        <w:t>p</w:t>
      </w:r>
      <w:r w:rsidR="00D63C78" w:rsidRPr="00D63C78">
        <w:rPr>
          <w:rFonts w:ascii="Times New Roman" w:hAnsi="Times New Roman" w:cs="Times New Roman"/>
          <w:sz w:val="24"/>
          <w:szCs w:val="24"/>
        </w:rPr>
        <w:t xml:space="preserve">roposed </w:t>
      </w:r>
      <w:r w:rsidR="00D63C78">
        <w:rPr>
          <w:rFonts w:ascii="Times New Roman" w:hAnsi="Times New Roman" w:cs="Times New Roman"/>
          <w:sz w:val="24"/>
          <w:szCs w:val="24"/>
        </w:rPr>
        <w:t>c</w:t>
      </w:r>
      <w:r w:rsidR="00D63C78" w:rsidRPr="00D63C78">
        <w:rPr>
          <w:rFonts w:ascii="Times New Roman" w:hAnsi="Times New Roman" w:cs="Times New Roman"/>
          <w:sz w:val="24"/>
          <w:szCs w:val="24"/>
        </w:rPr>
        <w:t xml:space="preserve">hanges to </w:t>
      </w:r>
      <w:r w:rsidR="00D63C78">
        <w:rPr>
          <w:rFonts w:ascii="Times New Roman" w:hAnsi="Times New Roman" w:cs="Times New Roman"/>
          <w:sz w:val="24"/>
          <w:szCs w:val="24"/>
        </w:rPr>
        <w:t>Indiana’s OBF</w:t>
      </w:r>
      <w:r w:rsidR="00D63C78" w:rsidRPr="00D63C78">
        <w:rPr>
          <w:rFonts w:ascii="Times New Roman" w:hAnsi="Times New Roman" w:cs="Times New Roman"/>
          <w:sz w:val="24"/>
          <w:szCs w:val="24"/>
        </w:rPr>
        <w:t xml:space="preserve"> </w:t>
      </w:r>
      <w:r w:rsidR="00D63C78">
        <w:rPr>
          <w:rFonts w:ascii="Times New Roman" w:hAnsi="Times New Roman" w:cs="Times New Roman"/>
          <w:sz w:val="24"/>
          <w:szCs w:val="24"/>
        </w:rPr>
        <w:t xml:space="preserve">models for </w:t>
      </w:r>
      <w:r w:rsidR="00D63C78" w:rsidRPr="00D63C78">
        <w:rPr>
          <w:rFonts w:ascii="Times New Roman" w:hAnsi="Times New Roman" w:cs="Times New Roman"/>
          <w:sz w:val="24"/>
          <w:szCs w:val="24"/>
        </w:rPr>
        <w:t>2019-2021</w:t>
      </w:r>
      <w:r w:rsidR="00D8422F" w:rsidRPr="00D8422F">
        <w:rPr>
          <w:rFonts w:ascii="Times New Roman" w:hAnsi="Times New Roman" w:cs="Times New Roman"/>
          <w:sz w:val="24"/>
          <w:szCs w:val="24"/>
        </w:rPr>
        <w:t xml:space="preserve">. </w:t>
      </w:r>
      <w:r w:rsidR="0053286E" w:rsidRPr="0053286E">
        <w:rPr>
          <w:rFonts w:ascii="Times New Roman" w:hAnsi="Times New Roman" w:cs="Times New Roman"/>
          <w:sz w:val="24"/>
          <w:szCs w:val="24"/>
        </w:rPr>
        <w:t xml:space="preserve">This must be addressed if performance funding is going to achieve its desired </w:t>
      </w:r>
      <w:r w:rsidR="00C72E43">
        <w:rPr>
          <w:rFonts w:ascii="Times New Roman" w:hAnsi="Times New Roman" w:cs="Times New Roman"/>
          <w:sz w:val="24"/>
          <w:szCs w:val="24"/>
        </w:rPr>
        <w:t xml:space="preserve">effect </w:t>
      </w:r>
      <w:r w:rsidR="0053286E" w:rsidRPr="0053286E">
        <w:rPr>
          <w:rFonts w:ascii="Times New Roman" w:hAnsi="Times New Roman" w:cs="Times New Roman"/>
          <w:sz w:val="24"/>
          <w:szCs w:val="24"/>
        </w:rPr>
        <w:t>rather than incentivizing institutions to concentrate on degree production at the expense of academic rigor and student learning.</w:t>
      </w:r>
      <w:r w:rsidR="00107C84">
        <w:rPr>
          <w:rFonts w:ascii="Times New Roman" w:hAnsi="Times New Roman" w:cs="Times New Roman"/>
          <w:sz w:val="24"/>
          <w:szCs w:val="24"/>
        </w:rPr>
        <w:t xml:space="preserve"> </w:t>
      </w:r>
      <w:r w:rsidR="00107C84" w:rsidRPr="001A49E3">
        <w:rPr>
          <w:rFonts w:ascii="Times New Roman" w:hAnsi="Times New Roman" w:cs="Times New Roman"/>
          <w:sz w:val="24"/>
          <w:szCs w:val="24"/>
          <w:highlight w:val="yellow"/>
        </w:rPr>
        <w:t>(ref)</w:t>
      </w:r>
    </w:p>
    <w:p w14:paraId="1B79C881" w14:textId="24B5CD49" w:rsidR="00B621BE" w:rsidRDefault="00B621BE" w:rsidP="00F20C16">
      <w:pPr>
        <w:spacing w:after="0" w:line="480" w:lineRule="auto"/>
        <w:jc w:val="center"/>
        <w:rPr>
          <w:rFonts w:ascii="Times New Roman" w:hAnsi="Times New Roman" w:cs="Times New Roman"/>
          <w:b/>
          <w:bCs/>
          <w:sz w:val="24"/>
          <w:szCs w:val="24"/>
        </w:rPr>
      </w:pPr>
      <w:r w:rsidRPr="00B621BE">
        <w:rPr>
          <w:rFonts w:ascii="Times New Roman" w:hAnsi="Times New Roman" w:cs="Times New Roman"/>
          <w:b/>
          <w:bCs/>
          <w:sz w:val="24"/>
          <w:szCs w:val="24"/>
        </w:rPr>
        <w:t>Accreditation Process</w:t>
      </w:r>
    </w:p>
    <w:p w14:paraId="6D912E4D" w14:textId="2F4D28C7" w:rsidR="00113F13" w:rsidRPr="00B621BE" w:rsidRDefault="00113F13" w:rsidP="00113F13">
      <w:pPr>
        <w:spacing w:after="0" w:line="480" w:lineRule="auto"/>
        <w:rPr>
          <w:rFonts w:ascii="Times New Roman" w:hAnsi="Times New Roman" w:cs="Times New Roman"/>
          <w:b/>
          <w:bCs/>
          <w:sz w:val="24"/>
          <w:szCs w:val="24"/>
        </w:rPr>
      </w:pPr>
      <w:r>
        <w:rPr>
          <w:rFonts w:ascii="Times New Roman" w:hAnsi="Times New Roman" w:cs="Times New Roman"/>
          <w:b/>
          <w:bCs/>
          <w:sz w:val="24"/>
          <w:szCs w:val="24"/>
        </w:rPr>
        <w:t>Institutional Accreditation</w:t>
      </w:r>
    </w:p>
    <w:p w14:paraId="137F7D33" w14:textId="77777777" w:rsidR="002C6AB7" w:rsidRDefault="00AE3AA4" w:rsidP="000E6871">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In addition to OBF models, institutions have long relied on a kind of accountability model </w:t>
      </w:r>
      <w:r w:rsidR="00F22EFD">
        <w:rPr>
          <w:rFonts w:ascii="Times New Roman" w:hAnsi="Times New Roman" w:cs="Times New Roman"/>
          <w:sz w:val="24"/>
          <w:szCs w:val="24"/>
        </w:rPr>
        <w:t xml:space="preserve">by seeking </w:t>
      </w:r>
      <w:r>
        <w:rPr>
          <w:rFonts w:ascii="Times New Roman" w:hAnsi="Times New Roman" w:cs="Times New Roman"/>
          <w:sz w:val="24"/>
          <w:szCs w:val="24"/>
        </w:rPr>
        <w:t xml:space="preserve">accreditation. </w:t>
      </w:r>
      <w:r w:rsidR="00C4657A" w:rsidRPr="00C4657A">
        <w:rPr>
          <w:rFonts w:ascii="Times New Roman" w:hAnsi="Times New Roman" w:cs="Times New Roman"/>
          <w:sz w:val="24"/>
          <w:szCs w:val="24"/>
        </w:rPr>
        <w:t>Accreditation is the process that evaluates</w:t>
      </w:r>
      <w:r w:rsidR="00C4657A">
        <w:rPr>
          <w:rFonts w:ascii="Times New Roman" w:hAnsi="Times New Roman" w:cs="Times New Roman"/>
          <w:sz w:val="24"/>
          <w:szCs w:val="24"/>
        </w:rPr>
        <w:t xml:space="preserve"> </w:t>
      </w:r>
      <w:r>
        <w:rPr>
          <w:rFonts w:ascii="Times New Roman" w:hAnsi="Times New Roman" w:cs="Times New Roman"/>
          <w:sz w:val="24"/>
          <w:szCs w:val="24"/>
        </w:rPr>
        <w:t>institutions</w:t>
      </w:r>
      <w:r w:rsidR="00C4657A" w:rsidRPr="00C4657A">
        <w:rPr>
          <w:rFonts w:ascii="Times New Roman" w:hAnsi="Times New Roman" w:cs="Times New Roman"/>
          <w:sz w:val="24"/>
          <w:szCs w:val="24"/>
        </w:rPr>
        <w:t xml:space="preserve"> </w:t>
      </w:r>
      <w:r>
        <w:rPr>
          <w:rFonts w:ascii="Times New Roman" w:hAnsi="Times New Roman" w:cs="Times New Roman"/>
          <w:sz w:val="24"/>
          <w:szCs w:val="24"/>
        </w:rPr>
        <w:t xml:space="preserve">through </w:t>
      </w:r>
      <w:r w:rsidR="00CD57CD" w:rsidRPr="00CD57CD">
        <w:rPr>
          <w:rFonts w:ascii="Times New Roman" w:hAnsi="Times New Roman" w:cs="Times New Roman"/>
          <w:sz w:val="24"/>
          <w:szCs w:val="24"/>
          <w:highlight w:val="yellow"/>
        </w:rPr>
        <w:t>(autonomy)</w:t>
      </w:r>
      <w:r w:rsidR="00CD57CD">
        <w:rPr>
          <w:rFonts w:ascii="Times New Roman" w:hAnsi="Times New Roman" w:cs="Times New Roman"/>
          <w:sz w:val="24"/>
          <w:szCs w:val="24"/>
        </w:rPr>
        <w:t xml:space="preserve"> </w:t>
      </w:r>
      <w:r>
        <w:rPr>
          <w:rFonts w:ascii="Times New Roman" w:hAnsi="Times New Roman" w:cs="Times New Roman"/>
          <w:sz w:val="24"/>
          <w:szCs w:val="24"/>
        </w:rPr>
        <w:t>self-regulation and peer/professional review by</w:t>
      </w:r>
      <w:r w:rsidRPr="00AE3AA4">
        <w:rPr>
          <w:rFonts w:ascii="Times New Roman" w:hAnsi="Times New Roman" w:cs="Times New Roman"/>
          <w:sz w:val="24"/>
          <w:szCs w:val="24"/>
        </w:rPr>
        <w:t xml:space="preserve"> an external body</w:t>
      </w:r>
      <w:r>
        <w:rPr>
          <w:rFonts w:ascii="Times New Roman" w:hAnsi="Times New Roman" w:cs="Times New Roman"/>
          <w:sz w:val="24"/>
          <w:szCs w:val="24"/>
        </w:rPr>
        <w:t xml:space="preserve"> </w:t>
      </w:r>
      <w:r w:rsidR="00C4657A" w:rsidRPr="00C4657A">
        <w:rPr>
          <w:rFonts w:ascii="Times New Roman" w:hAnsi="Times New Roman" w:cs="Times New Roman"/>
          <w:sz w:val="24"/>
          <w:szCs w:val="24"/>
        </w:rPr>
        <w:t>to determine if it is meeting specific state and national standards</w:t>
      </w:r>
      <w:r w:rsidR="00600863">
        <w:t xml:space="preserve">. </w:t>
      </w:r>
      <w:r w:rsidR="000E4505" w:rsidRPr="000E4505">
        <w:rPr>
          <w:rFonts w:ascii="Times New Roman" w:hAnsi="Times New Roman" w:cs="Times New Roman"/>
          <w:sz w:val="24"/>
          <w:szCs w:val="24"/>
          <w:highlight w:val="yellow"/>
        </w:rPr>
        <w:t>(ref)</w:t>
      </w:r>
      <w:r w:rsidR="000E4505">
        <w:rPr>
          <w:rFonts w:ascii="Times New Roman" w:hAnsi="Times New Roman" w:cs="Times New Roman"/>
          <w:sz w:val="24"/>
          <w:szCs w:val="24"/>
        </w:rPr>
        <w:t xml:space="preserve"> </w:t>
      </w:r>
    </w:p>
    <w:p w14:paraId="2A55B8D8" w14:textId="77777777" w:rsidR="002C6AB7" w:rsidRDefault="000E6871" w:rsidP="000E6871">
      <w:pPr>
        <w:spacing w:after="0" w:line="480" w:lineRule="auto"/>
        <w:ind w:firstLine="720"/>
        <w:rPr>
          <w:rFonts w:ascii="Times New Roman" w:hAnsi="Times New Roman" w:cs="Times New Roman"/>
          <w:sz w:val="24"/>
          <w:szCs w:val="24"/>
        </w:rPr>
      </w:pPr>
      <w:r w:rsidRPr="000E6871">
        <w:rPr>
          <w:rFonts w:ascii="Times New Roman" w:hAnsi="Times New Roman" w:cs="Times New Roman"/>
          <w:sz w:val="24"/>
          <w:szCs w:val="24"/>
        </w:rPr>
        <w:t>The federal government requires that a college, university, or program be accredited in order to be eligible for federal grants and loans or other federal funds.</w:t>
      </w:r>
      <w:r>
        <w:rPr>
          <w:rFonts w:ascii="Times New Roman" w:hAnsi="Times New Roman" w:cs="Times New Roman"/>
          <w:sz w:val="24"/>
          <w:szCs w:val="24"/>
        </w:rPr>
        <w:t xml:space="preserve"> </w:t>
      </w:r>
      <w:r w:rsidR="00113F13">
        <w:rPr>
          <w:rFonts w:ascii="Times New Roman" w:hAnsi="Times New Roman" w:cs="Times New Roman"/>
          <w:sz w:val="24"/>
          <w:szCs w:val="24"/>
        </w:rPr>
        <w:t xml:space="preserve">It </w:t>
      </w:r>
      <w:r w:rsidR="00076895">
        <w:rPr>
          <w:rFonts w:ascii="Times New Roman" w:hAnsi="Times New Roman" w:cs="Times New Roman"/>
          <w:sz w:val="24"/>
          <w:szCs w:val="24"/>
        </w:rPr>
        <w:t>approves</w:t>
      </w:r>
      <w:r w:rsidR="000F2F55" w:rsidRPr="000F2F55">
        <w:rPr>
          <w:rFonts w:ascii="Times New Roman" w:hAnsi="Times New Roman" w:cs="Times New Roman"/>
          <w:sz w:val="24"/>
          <w:szCs w:val="24"/>
        </w:rPr>
        <w:t xml:space="preserve"> agencies that the Secretary of Education determines to be reliable authorities as to the quality of education or </w:t>
      </w:r>
      <w:r w:rsidR="000F2F55" w:rsidRPr="000F2F55">
        <w:rPr>
          <w:rFonts w:ascii="Times New Roman" w:hAnsi="Times New Roman" w:cs="Times New Roman"/>
          <w:sz w:val="24"/>
          <w:szCs w:val="24"/>
        </w:rPr>
        <w:lastRenderedPageBreak/>
        <w:t>training provided by institutions of higher education</w:t>
      </w:r>
      <w:r w:rsidR="000A513A">
        <w:rPr>
          <w:rFonts w:ascii="Times New Roman" w:hAnsi="Times New Roman" w:cs="Times New Roman"/>
          <w:sz w:val="24"/>
          <w:szCs w:val="24"/>
        </w:rPr>
        <w:t xml:space="preserve"> </w:t>
      </w:r>
      <w:r w:rsidR="000F2F55" w:rsidRPr="000F2F55">
        <w:rPr>
          <w:rFonts w:ascii="Times New Roman" w:hAnsi="Times New Roman" w:cs="Times New Roman"/>
          <w:sz w:val="24"/>
          <w:szCs w:val="24"/>
        </w:rPr>
        <w:t xml:space="preserve">and publishes a list of nationally recognized accrediting agencies. The Department </w:t>
      </w:r>
      <w:r w:rsidR="000A513A">
        <w:rPr>
          <w:rFonts w:ascii="Times New Roman" w:hAnsi="Times New Roman" w:cs="Times New Roman"/>
          <w:sz w:val="24"/>
          <w:szCs w:val="24"/>
        </w:rPr>
        <w:t xml:space="preserve">of Education </w:t>
      </w:r>
      <w:r w:rsidR="000F2F55" w:rsidRPr="000F2F55">
        <w:rPr>
          <w:rFonts w:ascii="Times New Roman" w:hAnsi="Times New Roman" w:cs="Times New Roman"/>
          <w:sz w:val="24"/>
          <w:szCs w:val="24"/>
        </w:rPr>
        <w:t>does not accredit individual educational institutions and/or programs and is not directly involved in the institutional or programmatic accrediting process. Along with its recognition decision, the Department designates the scope of accrediting activities to which its recognition pertains.</w:t>
      </w:r>
      <w:r w:rsidR="00113F13">
        <w:rPr>
          <w:rFonts w:ascii="Times New Roman" w:hAnsi="Times New Roman" w:cs="Times New Roman"/>
          <w:sz w:val="24"/>
          <w:szCs w:val="24"/>
        </w:rPr>
        <w:t xml:space="preserve"> </w:t>
      </w:r>
    </w:p>
    <w:p w14:paraId="173BC4A6" w14:textId="7CCF71EA" w:rsidR="004A03D7" w:rsidRDefault="000E6871" w:rsidP="000E6871">
      <w:pPr>
        <w:spacing w:after="0" w:line="480" w:lineRule="auto"/>
        <w:ind w:firstLine="720"/>
        <w:rPr>
          <w:rFonts w:ascii="Times New Roman" w:hAnsi="Times New Roman" w:cs="Times New Roman"/>
          <w:sz w:val="24"/>
          <w:szCs w:val="24"/>
        </w:rPr>
      </w:pPr>
      <w:r w:rsidRPr="000E6871">
        <w:rPr>
          <w:rFonts w:ascii="Times New Roman" w:hAnsi="Times New Roman" w:cs="Times New Roman"/>
          <w:sz w:val="24"/>
          <w:szCs w:val="24"/>
        </w:rPr>
        <w:t xml:space="preserve">State governments </w:t>
      </w:r>
      <w:r w:rsidR="002C6AB7">
        <w:rPr>
          <w:rFonts w:ascii="Times New Roman" w:hAnsi="Times New Roman" w:cs="Times New Roman"/>
          <w:sz w:val="24"/>
          <w:szCs w:val="24"/>
        </w:rPr>
        <w:t xml:space="preserve">also </w:t>
      </w:r>
      <w:r w:rsidRPr="000E6871">
        <w:rPr>
          <w:rFonts w:ascii="Times New Roman" w:hAnsi="Times New Roman" w:cs="Times New Roman"/>
          <w:sz w:val="24"/>
          <w:szCs w:val="24"/>
        </w:rPr>
        <w:t>require that a college, university, or program be accredited when they make state funds available to students or institutions and when they allow students to sit for state licensure examinations in some professional fields.</w:t>
      </w:r>
      <w:r w:rsidR="00DC0CB4">
        <w:rPr>
          <w:rFonts w:ascii="Times New Roman" w:hAnsi="Times New Roman" w:cs="Times New Roman"/>
          <w:sz w:val="24"/>
          <w:szCs w:val="24"/>
        </w:rPr>
        <w:t>(ref-</w:t>
      </w:r>
      <w:r w:rsidR="00D2730B">
        <w:rPr>
          <w:rFonts w:ascii="Times New Roman" w:hAnsi="Times New Roman" w:cs="Times New Roman"/>
          <w:sz w:val="24"/>
          <w:szCs w:val="24"/>
        </w:rPr>
        <w:t xml:space="preserve">IN CHE) </w:t>
      </w:r>
      <w:r w:rsidR="00E652BB">
        <w:rPr>
          <w:rFonts w:ascii="Times New Roman" w:hAnsi="Times New Roman" w:cs="Times New Roman"/>
          <w:sz w:val="24"/>
          <w:szCs w:val="24"/>
        </w:rPr>
        <w:t>E</w:t>
      </w:r>
      <w:r w:rsidR="00A03456" w:rsidRPr="00A03456">
        <w:rPr>
          <w:rFonts w:ascii="Times New Roman" w:hAnsi="Times New Roman" w:cs="Times New Roman"/>
          <w:sz w:val="24"/>
          <w:szCs w:val="24"/>
        </w:rPr>
        <w:t>ach of the</w:t>
      </w:r>
      <w:r w:rsidR="00E652BB">
        <w:rPr>
          <w:rFonts w:ascii="Times New Roman" w:hAnsi="Times New Roman" w:cs="Times New Roman"/>
          <w:sz w:val="24"/>
          <w:szCs w:val="24"/>
        </w:rPr>
        <w:t xml:space="preserve"> </w:t>
      </w:r>
      <w:r w:rsidR="00A03456" w:rsidRPr="00A03456">
        <w:rPr>
          <w:rFonts w:ascii="Times New Roman" w:hAnsi="Times New Roman" w:cs="Times New Roman"/>
          <w:sz w:val="24"/>
          <w:szCs w:val="24"/>
        </w:rPr>
        <w:t>50 states is responsible for governing</w:t>
      </w:r>
      <w:r w:rsidR="00E652BB">
        <w:rPr>
          <w:rFonts w:ascii="Times New Roman" w:hAnsi="Times New Roman" w:cs="Times New Roman"/>
          <w:sz w:val="24"/>
          <w:szCs w:val="24"/>
        </w:rPr>
        <w:t xml:space="preserve"> </w:t>
      </w:r>
      <w:r w:rsidR="00A03456" w:rsidRPr="00A03456">
        <w:rPr>
          <w:rFonts w:ascii="Times New Roman" w:hAnsi="Times New Roman" w:cs="Times New Roman"/>
          <w:sz w:val="24"/>
          <w:szCs w:val="24"/>
        </w:rPr>
        <w:t>public colleges and universities</w:t>
      </w:r>
      <w:r w:rsidR="00E652BB">
        <w:rPr>
          <w:rFonts w:ascii="Times New Roman" w:hAnsi="Times New Roman" w:cs="Times New Roman"/>
          <w:sz w:val="24"/>
          <w:szCs w:val="24"/>
        </w:rPr>
        <w:t xml:space="preserve">. </w:t>
      </w:r>
      <w:r w:rsidR="00A03456" w:rsidRPr="00A03456">
        <w:rPr>
          <w:rFonts w:ascii="Times New Roman" w:hAnsi="Times New Roman" w:cs="Times New Roman"/>
          <w:sz w:val="24"/>
          <w:szCs w:val="24"/>
        </w:rPr>
        <w:t>The degree of</w:t>
      </w:r>
      <w:r w:rsidR="00E652BB">
        <w:rPr>
          <w:rFonts w:ascii="Times New Roman" w:hAnsi="Times New Roman" w:cs="Times New Roman"/>
          <w:sz w:val="24"/>
          <w:szCs w:val="24"/>
        </w:rPr>
        <w:t xml:space="preserve"> </w:t>
      </w:r>
      <w:r w:rsidR="00A03456" w:rsidRPr="00A03456">
        <w:rPr>
          <w:rFonts w:ascii="Times New Roman" w:hAnsi="Times New Roman" w:cs="Times New Roman"/>
          <w:sz w:val="24"/>
          <w:szCs w:val="24"/>
        </w:rPr>
        <w:t>control by the states varies. In some states, a governing</w:t>
      </w:r>
      <w:r w:rsidR="001355BD">
        <w:rPr>
          <w:rFonts w:ascii="Times New Roman" w:hAnsi="Times New Roman" w:cs="Times New Roman"/>
          <w:sz w:val="24"/>
          <w:szCs w:val="24"/>
        </w:rPr>
        <w:t xml:space="preserve"> </w:t>
      </w:r>
      <w:r w:rsidR="00A03456" w:rsidRPr="00A03456">
        <w:rPr>
          <w:rFonts w:ascii="Times New Roman" w:hAnsi="Times New Roman" w:cs="Times New Roman"/>
          <w:sz w:val="24"/>
          <w:szCs w:val="24"/>
        </w:rPr>
        <w:t xml:space="preserve">board appointed by the </w:t>
      </w:r>
      <w:r w:rsidR="0096580F">
        <w:rPr>
          <w:rFonts w:ascii="Times New Roman" w:hAnsi="Times New Roman" w:cs="Times New Roman"/>
          <w:sz w:val="24"/>
          <w:szCs w:val="24"/>
        </w:rPr>
        <w:t>state government</w:t>
      </w:r>
      <w:r w:rsidR="00A03456" w:rsidRPr="00A03456">
        <w:rPr>
          <w:rFonts w:ascii="Times New Roman" w:hAnsi="Times New Roman" w:cs="Times New Roman"/>
          <w:sz w:val="24"/>
          <w:szCs w:val="24"/>
        </w:rPr>
        <w:t xml:space="preserve"> oversees all institutions, setting</w:t>
      </w:r>
      <w:r w:rsidR="001355BD">
        <w:rPr>
          <w:rFonts w:ascii="Times New Roman" w:hAnsi="Times New Roman" w:cs="Times New Roman"/>
          <w:sz w:val="24"/>
          <w:szCs w:val="24"/>
        </w:rPr>
        <w:t xml:space="preserve"> </w:t>
      </w:r>
      <w:r w:rsidR="00A03456" w:rsidRPr="00A03456">
        <w:rPr>
          <w:rFonts w:ascii="Times New Roman" w:hAnsi="Times New Roman" w:cs="Times New Roman"/>
          <w:sz w:val="24"/>
          <w:szCs w:val="24"/>
        </w:rPr>
        <w:t>funding levels, establishing accountability</w:t>
      </w:r>
      <w:r w:rsidR="001355BD">
        <w:rPr>
          <w:rFonts w:ascii="Times New Roman" w:hAnsi="Times New Roman" w:cs="Times New Roman"/>
          <w:sz w:val="24"/>
          <w:szCs w:val="24"/>
        </w:rPr>
        <w:t xml:space="preserve"> </w:t>
      </w:r>
      <w:r w:rsidR="00A03456" w:rsidRPr="00A03456">
        <w:rPr>
          <w:rFonts w:ascii="Times New Roman" w:hAnsi="Times New Roman" w:cs="Times New Roman"/>
          <w:sz w:val="24"/>
          <w:szCs w:val="24"/>
        </w:rPr>
        <w:t>measures, setting policies, and approving</w:t>
      </w:r>
      <w:r w:rsidR="001355BD">
        <w:rPr>
          <w:rFonts w:ascii="Times New Roman" w:hAnsi="Times New Roman" w:cs="Times New Roman"/>
          <w:sz w:val="24"/>
          <w:szCs w:val="24"/>
        </w:rPr>
        <w:t xml:space="preserve"> </w:t>
      </w:r>
      <w:r w:rsidR="00A03456" w:rsidRPr="00A03456">
        <w:rPr>
          <w:rFonts w:ascii="Times New Roman" w:hAnsi="Times New Roman" w:cs="Times New Roman"/>
          <w:sz w:val="24"/>
          <w:szCs w:val="24"/>
        </w:rPr>
        <w:t xml:space="preserve">new academic programs. </w:t>
      </w:r>
      <w:r w:rsidR="001B0F96">
        <w:rPr>
          <w:rFonts w:ascii="Times New Roman" w:hAnsi="Times New Roman" w:cs="Times New Roman"/>
          <w:sz w:val="24"/>
          <w:szCs w:val="24"/>
        </w:rPr>
        <w:t>Conversely</w:t>
      </w:r>
      <w:r w:rsidR="00A03456" w:rsidRPr="00A03456">
        <w:rPr>
          <w:rFonts w:ascii="Times New Roman" w:hAnsi="Times New Roman" w:cs="Times New Roman"/>
          <w:sz w:val="24"/>
          <w:szCs w:val="24"/>
        </w:rPr>
        <w:t xml:space="preserve">, </w:t>
      </w:r>
      <w:r w:rsidR="001B0F96">
        <w:rPr>
          <w:rFonts w:ascii="Times New Roman" w:hAnsi="Times New Roman" w:cs="Times New Roman"/>
          <w:sz w:val="24"/>
          <w:szCs w:val="24"/>
        </w:rPr>
        <w:t xml:space="preserve">some </w:t>
      </w:r>
      <w:r w:rsidR="00A03456" w:rsidRPr="00A03456">
        <w:rPr>
          <w:rFonts w:ascii="Times New Roman" w:hAnsi="Times New Roman" w:cs="Times New Roman"/>
          <w:sz w:val="24"/>
          <w:szCs w:val="24"/>
        </w:rPr>
        <w:t>state board</w:t>
      </w:r>
      <w:r w:rsidR="001B0F96">
        <w:rPr>
          <w:rFonts w:ascii="Times New Roman" w:hAnsi="Times New Roman" w:cs="Times New Roman"/>
          <w:sz w:val="24"/>
          <w:szCs w:val="24"/>
        </w:rPr>
        <w:t>s</w:t>
      </w:r>
      <w:r w:rsidR="00A03456" w:rsidRPr="00A03456">
        <w:rPr>
          <w:rFonts w:ascii="Times New Roman" w:hAnsi="Times New Roman" w:cs="Times New Roman"/>
          <w:sz w:val="24"/>
          <w:szCs w:val="24"/>
        </w:rPr>
        <w:t xml:space="preserve"> </w:t>
      </w:r>
      <w:r w:rsidR="001B0F96">
        <w:rPr>
          <w:rFonts w:ascii="Times New Roman" w:hAnsi="Times New Roman" w:cs="Times New Roman"/>
          <w:sz w:val="24"/>
          <w:szCs w:val="24"/>
        </w:rPr>
        <w:t>participate as</w:t>
      </w:r>
      <w:r w:rsidR="00A03456" w:rsidRPr="00A03456">
        <w:rPr>
          <w:rFonts w:ascii="Times New Roman" w:hAnsi="Times New Roman" w:cs="Times New Roman"/>
          <w:sz w:val="24"/>
          <w:szCs w:val="24"/>
        </w:rPr>
        <w:t xml:space="preserve"> an advisory function</w:t>
      </w:r>
      <w:r w:rsidR="001355BD">
        <w:rPr>
          <w:rFonts w:ascii="Times New Roman" w:hAnsi="Times New Roman" w:cs="Times New Roman"/>
          <w:sz w:val="24"/>
          <w:szCs w:val="24"/>
        </w:rPr>
        <w:t xml:space="preserve"> </w:t>
      </w:r>
      <w:r w:rsidR="001B0F96">
        <w:rPr>
          <w:rFonts w:ascii="Times New Roman" w:hAnsi="Times New Roman" w:cs="Times New Roman"/>
          <w:sz w:val="24"/>
          <w:szCs w:val="24"/>
        </w:rPr>
        <w:t xml:space="preserve">only </w:t>
      </w:r>
      <w:r w:rsidR="00A03456" w:rsidRPr="00A03456">
        <w:rPr>
          <w:rFonts w:ascii="Times New Roman" w:hAnsi="Times New Roman" w:cs="Times New Roman"/>
          <w:sz w:val="24"/>
          <w:szCs w:val="24"/>
        </w:rPr>
        <w:t>and has little direct authority over institutions. In many others, a state agency is</w:t>
      </w:r>
      <w:r w:rsidR="001355BD">
        <w:rPr>
          <w:rFonts w:ascii="Times New Roman" w:hAnsi="Times New Roman" w:cs="Times New Roman"/>
          <w:sz w:val="24"/>
          <w:szCs w:val="24"/>
        </w:rPr>
        <w:t xml:space="preserve"> </w:t>
      </w:r>
      <w:r w:rsidR="00A03456" w:rsidRPr="00A03456">
        <w:rPr>
          <w:rFonts w:ascii="Times New Roman" w:hAnsi="Times New Roman" w:cs="Times New Roman"/>
          <w:sz w:val="24"/>
          <w:szCs w:val="24"/>
        </w:rPr>
        <w:t>poised between the institutions and state</w:t>
      </w:r>
      <w:r w:rsidR="001355BD">
        <w:rPr>
          <w:rFonts w:ascii="Times New Roman" w:hAnsi="Times New Roman" w:cs="Times New Roman"/>
          <w:sz w:val="24"/>
          <w:szCs w:val="24"/>
        </w:rPr>
        <w:t xml:space="preserve"> </w:t>
      </w:r>
      <w:r w:rsidR="00A03456" w:rsidRPr="00A03456">
        <w:rPr>
          <w:rFonts w:ascii="Times New Roman" w:hAnsi="Times New Roman" w:cs="Times New Roman"/>
          <w:sz w:val="24"/>
          <w:szCs w:val="24"/>
        </w:rPr>
        <w:t>government,</w:t>
      </w:r>
      <w:r w:rsidR="001355BD">
        <w:rPr>
          <w:rFonts w:ascii="Times New Roman" w:hAnsi="Times New Roman" w:cs="Times New Roman"/>
          <w:sz w:val="24"/>
          <w:szCs w:val="24"/>
        </w:rPr>
        <w:t xml:space="preserve"> </w:t>
      </w:r>
      <w:r w:rsidR="00A03456" w:rsidRPr="00A03456">
        <w:rPr>
          <w:rFonts w:ascii="Times New Roman" w:hAnsi="Times New Roman" w:cs="Times New Roman"/>
          <w:sz w:val="24"/>
          <w:szCs w:val="24"/>
        </w:rPr>
        <w:t>implementing statewide</w:t>
      </w:r>
      <w:r w:rsidR="001355BD">
        <w:rPr>
          <w:rFonts w:ascii="Times New Roman" w:hAnsi="Times New Roman" w:cs="Times New Roman"/>
          <w:sz w:val="24"/>
          <w:szCs w:val="24"/>
        </w:rPr>
        <w:t xml:space="preserve"> </w:t>
      </w:r>
      <w:r w:rsidR="00A03456" w:rsidRPr="00A03456">
        <w:rPr>
          <w:rFonts w:ascii="Times New Roman" w:hAnsi="Times New Roman" w:cs="Times New Roman"/>
          <w:sz w:val="24"/>
          <w:szCs w:val="24"/>
        </w:rPr>
        <w:t>policy but also attempting to insulate</w:t>
      </w:r>
      <w:r w:rsidR="001355BD">
        <w:rPr>
          <w:rFonts w:ascii="Times New Roman" w:hAnsi="Times New Roman" w:cs="Times New Roman"/>
          <w:sz w:val="24"/>
          <w:szCs w:val="24"/>
        </w:rPr>
        <w:t xml:space="preserve"> </w:t>
      </w:r>
      <w:r w:rsidR="00A03456" w:rsidRPr="00A03456">
        <w:rPr>
          <w:rFonts w:ascii="Times New Roman" w:hAnsi="Times New Roman" w:cs="Times New Roman"/>
          <w:sz w:val="24"/>
          <w:szCs w:val="24"/>
        </w:rPr>
        <w:t>institutions from ill-advised or</w:t>
      </w:r>
      <w:r w:rsidR="001355BD">
        <w:rPr>
          <w:rFonts w:ascii="Times New Roman" w:hAnsi="Times New Roman" w:cs="Times New Roman"/>
          <w:sz w:val="24"/>
          <w:szCs w:val="24"/>
        </w:rPr>
        <w:t xml:space="preserve"> </w:t>
      </w:r>
      <w:r w:rsidR="00A03456" w:rsidRPr="00A03456">
        <w:rPr>
          <w:rFonts w:ascii="Times New Roman" w:hAnsi="Times New Roman" w:cs="Times New Roman"/>
          <w:sz w:val="24"/>
          <w:szCs w:val="24"/>
        </w:rPr>
        <w:t>overly</w:t>
      </w:r>
      <w:r w:rsidR="001355BD">
        <w:rPr>
          <w:rFonts w:ascii="Times New Roman" w:hAnsi="Times New Roman" w:cs="Times New Roman"/>
          <w:sz w:val="24"/>
          <w:szCs w:val="24"/>
        </w:rPr>
        <w:t xml:space="preserve"> </w:t>
      </w:r>
      <w:r w:rsidR="00A03456" w:rsidRPr="00A03456">
        <w:rPr>
          <w:rFonts w:ascii="Times New Roman" w:hAnsi="Times New Roman" w:cs="Times New Roman"/>
          <w:sz w:val="24"/>
          <w:szCs w:val="24"/>
        </w:rPr>
        <w:t>intrusive state policies</w:t>
      </w:r>
      <w:r w:rsidR="00F71AA8">
        <w:rPr>
          <w:rFonts w:ascii="Times New Roman" w:hAnsi="Times New Roman" w:cs="Times New Roman"/>
          <w:sz w:val="24"/>
          <w:szCs w:val="24"/>
        </w:rPr>
        <w:t xml:space="preserve"> </w:t>
      </w:r>
      <w:r w:rsidR="00F71AA8" w:rsidRPr="00565C94">
        <w:rPr>
          <w:rFonts w:ascii="Times New Roman" w:hAnsi="Times New Roman" w:cs="Times New Roman"/>
          <w:sz w:val="24"/>
          <w:szCs w:val="24"/>
          <w:highlight w:val="yellow"/>
        </w:rPr>
        <w:t>(</w:t>
      </w:r>
      <w:r w:rsidR="0096580F" w:rsidRPr="00565C94">
        <w:rPr>
          <w:rFonts w:ascii="Times New Roman" w:hAnsi="Times New Roman" w:cs="Times New Roman"/>
          <w:sz w:val="24"/>
          <w:szCs w:val="24"/>
          <w:highlight w:val="yellow"/>
        </w:rPr>
        <w:t>Eckel)</w:t>
      </w:r>
      <w:r w:rsidR="00A16014" w:rsidRPr="00A16014">
        <w:t xml:space="preserve"> </w:t>
      </w:r>
      <w:r w:rsidR="008A371E">
        <w:rPr>
          <w:rFonts w:ascii="Times New Roman" w:hAnsi="Times New Roman" w:cs="Times New Roman"/>
          <w:sz w:val="24"/>
          <w:szCs w:val="24"/>
        </w:rPr>
        <w:t>For example, Indiana</w:t>
      </w:r>
      <w:r w:rsidR="003A73E0">
        <w:rPr>
          <w:rFonts w:ascii="Times New Roman" w:hAnsi="Times New Roman" w:cs="Times New Roman"/>
          <w:sz w:val="24"/>
          <w:szCs w:val="24"/>
        </w:rPr>
        <w:t xml:space="preserve">’s </w:t>
      </w:r>
      <w:r w:rsidR="008154EB">
        <w:rPr>
          <w:rFonts w:ascii="Times New Roman" w:hAnsi="Times New Roman" w:cs="Times New Roman"/>
          <w:sz w:val="24"/>
          <w:szCs w:val="24"/>
        </w:rPr>
        <w:t>state agency</w:t>
      </w:r>
      <w:r w:rsidR="00AC286E">
        <w:rPr>
          <w:rFonts w:ascii="Times New Roman" w:hAnsi="Times New Roman" w:cs="Times New Roman"/>
          <w:sz w:val="24"/>
          <w:szCs w:val="24"/>
        </w:rPr>
        <w:t xml:space="preserve">, the Indiana </w:t>
      </w:r>
      <w:r w:rsidR="0043297E">
        <w:rPr>
          <w:rFonts w:ascii="Times New Roman" w:hAnsi="Times New Roman" w:cs="Times New Roman"/>
          <w:sz w:val="24"/>
          <w:szCs w:val="24"/>
        </w:rPr>
        <w:t>Commission</w:t>
      </w:r>
      <w:r w:rsidR="00AC286E">
        <w:rPr>
          <w:rFonts w:ascii="Times New Roman" w:hAnsi="Times New Roman" w:cs="Times New Roman"/>
          <w:sz w:val="24"/>
          <w:szCs w:val="24"/>
        </w:rPr>
        <w:t xml:space="preserve"> for </w:t>
      </w:r>
      <w:r w:rsidR="0043297E">
        <w:rPr>
          <w:rFonts w:ascii="Times New Roman" w:hAnsi="Times New Roman" w:cs="Times New Roman"/>
          <w:sz w:val="24"/>
          <w:szCs w:val="24"/>
        </w:rPr>
        <w:t>H</w:t>
      </w:r>
      <w:r w:rsidR="00AC286E">
        <w:rPr>
          <w:rFonts w:ascii="Times New Roman" w:hAnsi="Times New Roman" w:cs="Times New Roman"/>
          <w:sz w:val="24"/>
          <w:szCs w:val="24"/>
        </w:rPr>
        <w:t>igher Education</w:t>
      </w:r>
      <w:r w:rsidR="0043297E">
        <w:rPr>
          <w:rFonts w:ascii="Times New Roman" w:hAnsi="Times New Roman" w:cs="Times New Roman"/>
          <w:sz w:val="24"/>
          <w:szCs w:val="24"/>
        </w:rPr>
        <w:t xml:space="preserve"> </w:t>
      </w:r>
      <w:r w:rsidR="00AC286E" w:rsidRPr="00AC286E">
        <w:rPr>
          <w:rFonts w:ascii="Times New Roman" w:hAnsi="Times New Roman" w:cs="Times New Roman"/>
          <w:sz w:val="24"/>
          <w:szCs w:val="24"/>
        </w:rPr>
        <w:t>is not a governing board, but a coordinating agency that works closely with Indiana’s public and independent colleges</w:t>
      </w:r>
      <w:r w:rsidR="003A73E0">
        <w:rPr>
          <w:rFonts w:ascii="Times New Roman" w:hAnsi="Times New Roman" w:cs="Times New Roman"/>
          <w:sz w:val="24"/>
          <w:szCs w:val="24"/>
        </w:rPr>
        <w:t xml:space="preserve"> for the purpose of </w:t>
      </w:r>
      <w:r w:rsidR="00342541" w:rsidRPr="00342541">
        <w:rPr>
          <w:rFonts w:ascii="Times New Roman" w:hAnsi="Times New Roman" w:cs="Times New Roman"/>
          <w:sz w:val="24"/>
          <w:szCs w:val="24"/>
        </w:rPr>
        <w:t>to define the missions of Indiana’s colleges and universities,  plan and coordinate the state’s postsecondary education system, and ensure that Indiana’s higher education system is aligned to meet the needs of students and the state.</w:t>
      </w:r>
    </w:p>
    <w:p w14:paraId="5E6889B8" w14:textId="62931F38" w:rsidR="00113F13" w:rsidRPr="00113F13" w:rsidRDefault="00113F13" w:rsidP="00113F13">
      <w:pPr>
        <w:spacing w:after="0" w:line="480" w:lineRule="auto"/>
        <w:jc w:val="both"/>
        <w:rPr>
          <w:rFonts w:ascii="Times New Roman" w:hAnsi="Times New Roman" w:cs="Times New Roman"/>
          <w:b/>
          <w:bCs/>
          <w:sz w:val="24"/>
          <w:szCs w:val="24"/>
        </w:rPr>
      </w:pPr>
      <w:r w:rsidRPr="00113F13">
        <w:rPr>
          <w:rFonts w:ascii="Times New Roman" w:hAnsi="Times New Roman" w:cs="Times New Roman"/>
          <w:b/>
          <w:bCs/>
          <w:sz w:val="24"/>
          <w:szCs w:val="24"/>
        </w:rPr>
        <w:t>Program Accreditation</w:t>
      </w:r>
    </w:p>
    <w:p w14:paraId="6C7BF5A3" w14:textId="211A99DE" w:rsidR="00C1709C" w:rsidRDefault="00C4657A" w:rsidP="008930BD">
      <w:pPr>
        <w:spacing w:line="480" w:lineRule="auto"/>
        <w:ind w:firstLine="720"/>
        <w:rPr>
          <w:rFonts w:ascii="Times New Roman" w:hAnsi="Times New Roman" w:cs="Times New Roman"/>
          <w:sz w:val="24"/>
          <w:szCs w:val="24"/>
        </w:rPr>
      </w:pPr>
      <w:r w:rsidRPr="00C4657A">
        <w:rPr>
          <w:rFonts w:ascii="Times New Roman" w:hAnsi="Times New Roman" w:cs="Times New Roman"/>
          <w:sz w:val="24"/>
          <w:szCs w:val="24"/>
        </w:rPr>
        <w:t xml:space="preserve">In addition to institutional accountability, programs </w:t>
      </w:r>
      <w:r w:rsidR="00A97D43">
        <w:rPr>
          <w:rFonts w:ascii="Times New Roman" w:hAnsi="Times New Roman" w:cs="Times New Roman"/>
          <w:sz w:val="24"/>
          <w:szCs w:val="24"/>
        </w:rPr>
        <w:t>may</w:t>
      </w:r>
      <w:r w:rsidRPr="00C4657A">
        <w:rPr>
          <w:rFonts w:ascii="Times New Roman" w:hAnsi="Times New Roman" w:cs="Times New Roman"/>
          <w:sz w:val="24"/>
          <w:szCs w:val="24"/>
        </w:rPr>
        <w:t xml:space="preserve"> also be </w:t>
      </w:r>
      <w:r w:rsidR="005644A6">
        <w:rPr>
          <w:rFonts w:ascii="Times New Roman" w:hAnsi="Times New Roman" w:cs="Times New Roman"/>
          <w:sz w:val="24"/>
          <w:szCs w:val="24"/>
        </w:rPr>
        <w:t>required</w:t>
      </w:r>
      <w:r w:rsidRPr="00C4657A">
        <w:rPr>
          <w:rFonts w:ascii="Times New Roman" w:hAnsi="Times New Roman" w:cs="Times New Roman"/>
          <w:sz w:val="24"/>
          <w:szCs w:val="24"/>
        </w:rPr>
        <w:t xml:space="preserve"> to ensure graduates meet </w:t>
      </w:r>
      <w:r w:rsidR="00AE3AA4">
        <w:rPr>
          <w:rFonts w:ascii="Times New Roman" w:hAnsi="Times New Roman" w:cs="Times New Roman"/>
          <w:sz w:val="24"/>
          <w:szCs w:val="24"/>
        </w:rPr>
        <w:t xml:space="preserve">high competency </w:t>
      </w:r>
      <w:r w:rsidRPr="00C4657A">
        <w:rPr>
          <w:rFonts w:ascii="Times New Roman" w:hAnsi="Times New Roman" w:cs="Times New Roman"/>
          <w:sz w:val="24"/>
          <w:szCs w:val="24"/>
        </w:rPr>
        <w:t xml:space="preserve">standards for </w:t>
      </w:r>
      <w:r w:rsidR="00BD7227">
        <w:rPr>
          <w:rFonts w:ascii="Times New Roman" w:hAnsi="Times New Roman" w:cs="Times New Roman"/>
          <w:sz w:val="24"/>
          <w:szCs w:val="24"/>
        </w:rPr>
        <w:t>their</w:t>
      </w:r>
      <w:r w:rsidRPr="00C4657A">
        <w:rPr>
          <w:rFonts w:ascii="Times New Roman" w:hAnsi="Times New Roman" w:cs="Times New Roman"/>
          <w:sz w:val="24"/>
          <w:szCs w:val="24"/>
        </w:rPr>
        <w:t xml:space="preserve"> field.</w:t>
      </w:r>
      <w:r w:rsidR="00F22EFD">
        <w:rPr>
          <w:rFonts w:ascii="Times New Roman" w:hAnsi="Times New Roman" w:cs="Times New Roman"/>
          <w:sz w:val="24"/>
          <w:szCs w:val="24"/>
        </w:rPr>
        <w:t xml:space="preserve"> </w:t>
      </w:r>
      <w:r w:rsidRPr="00C4657A">
        <w:rPr>
          <w:rFonts w:ascii="Times New Roman" w:hAnsi="Times New Roman" w:cs="Times New Roman"/>
          <w:sz w:val="24"/>
          <w:szCs w:val="24"/>
        </w:rPr>
        <w:t xml:space="preserve">Academic </w:t>
      </w:r>
      <w:r>
        <w:rPr>
          <w:rFonts w:ascii="Times New Roman" w:hAnsi="Times New Roman" w:cs="Times New Roman"/>
          <w:sz w:val="24"/>
          <w:szCs w:val="24"/>
        </w:rPr>
        <w:t xml:space="preserve">program </w:t>
      </w:r>
      <w:r w:rsidRPr="00C4657A">
        <w:rPr>
          <w:rFonts w:ascii="Times New Roman" w:hAnsi="Times New Roman" w:cs="Times New Roman"/>
          <w:sz w:val="24"/>
          <w:szCs w:val="24"/>
        </w:rPr>
        <w:t xml:space="preserve">accreditation is </w:t>
      </w:r>
      <w:r w:rsidRPr="00C4657A">
        <w:rPr>
          <w:rFonts w:ascii="Times New Roman" w:hAnsi="Times New Roman" w:cs="Times New Roman"/>
          <w:sz w:val="24"/>
          <w:szCs w:val="24"/>
        </w:rPr>
        <w:lastRenderedPageBreak/>
        <w:t>important in any field of study, but it is especially important in the field of healthcare. Schools may present healthcare material differently, but they must adhere to a standard of quality in order to assure students that the education received will adequately prepare graduates for professional careers.</w:t>
      </w:r>
      <w:r w:rsidR="00FD418F">
        <w:rPr>
          <w:rFonts w:ascii="Times New Roman" w:hAnsi="Times New Roman" w:cs="Times New Roman"/>
          <w:sz w:val="24"/>
          <w:szCs w:val="24"/>
        </w:rPr>
        <w:t xml:space="preserve">  </w:t>
      </w:r>
    </w:p>
    <w:p w14:paraId="687C4775" w14:textId="77777777" w:rsidR="00601A84" w:rsidRPr="009A261C" w:rsidRDefault="00601A84" w:rsidP="00601A84">
      <w:pPr>
        <w:spacing w:after="0" w:line="480" w:lineRule="auto"/>
        <w:rPr>
          <w:rFonts w:ascii="Times New Roman" w:hAnsi="Times New Roman" w:cs="Times New Roman"/>
          <w:b/>
          <w:bCs/>
          <w:sz w:val="24"/>
          <w:szCs w:val="24"/>
          <w:highlight w:val="yellow"/>
        </w:rPr>
      </w:pPr>
      <w:r w:rsidRPr="009A261C">
        <w:rPr>
          <w:rFonts w:ascii="Times New Roman" w:hAnsi="Times New Roman" w:cs="Times New Roman"/>
          <w:b/>
          <w:bCs/>
          <w:sz w:val="24"/>
          <w:szCs w:val="24"/>
          <w:highlight w:val="yellow"/>
        </w:rPr>
        <w:t>Concerns of Accreditation</w:t>
      </w:r>
    </w:p>
    <w:p w14:paraId="04214A2C" w14:textId="77777777" w:rsidR="000724A3" w:rsidRDefault="005770E1" w:rsidP="00AC7B9E">
      <w:pPr>
        <w:spacing w:line="480" w:lineRule="auto"/>
        <w:ind w:firstLine="720"/>
        <w:rPr>
          <w:rFonts w:ascii="Times New Roman" w:hAnsi="Times New Roman" w:cs="Times New Roman"/>
          <w:sz w:val="24"/>
          <w:szCs w:val="24"/>
        </w:rPr>
      </w:pPr>
      <w:r w:rsidRPr="00284405">
        <w:rPr>
          <w:rFonts w:ascii="Times New Roman" w:hAnsi="Times New Roman" w:cs="Times New Roman"/>
          <w:sz w:val="24"/>
          <w:szCs w:val="24"/>
        </w:rPr>
        <w:t>Accreditation used to be completely voluntary</w:t>
      </w:r>
      <w:r w:rsidR="008E53C1" w:rsidRPr="00284405">
        <w:rPr>
          <w:rFonts w:ascii="Times New Roman" w:hAnsi="Times New Roman" w:cs="Times New Roman"/>
          <w:sz w:val="24"/>
          <w:szCs w:val="24"/>
        </w:rPr>
        <w:t xml:space="preserve"> but is now virtually </w:t>
      </w:r>
      <w:r w:rsidR="00B00190" w:rsidRPr="00284405">
        <w:rPr>
          <w:rFonts w:ascii="Times New Roman" w:hAnsi="Times New Roman" w:cs="Times New Roman"/>
          <w:sz w:val="24"/>
          <w:szCs w:val="24"/>
        </w:rPr>
        <w:t>mandatory</w:t>
      </w:r>
      <w:r w:rsidRPr="00284405">
        <w:rPr>
          <w:rFonts w:ascii="Times New Roman" w:hAnsi="Times New Roman" w:cs="Times New Roman"/>
          <w:sz w:val="24"/>
          <w:szCs w:val="24"/>
        </w:rPr>
        <w:t xml:space="preserve">.  </w:t>
      </w:r>
      <w:r w:rsidR="000C0D40" w:rsidRPr="000C0D40">
        <w:rPr>
          <w:rFonts w:ascii="Times New Roman" w:hAnsi="Times New Roman" w:cs="Times New Roman"/>
          <w:sz w:val="24"/>
          <w:szCs w:val="24"/>
        </w:rPr>
        <w:t xml:space="preserve">The federal government requires that a college, university, or program be accredited in order to be eligible for federal grants and loans or other federal funds. </w:t>
      </w:r>
      <w:r w:rsidR="000C0D40">
        <w:rPr>
          <w:rFonts w:ascii="Times New Roman" w:hAnsi="Times New Roman" w:cs="Times New Roman"/>
          <w:sz w:val="24"/>
          <w:szCs w:val="24"/>
        </w:rPr>
        <w:t>Accrediting bodies</w:t>
      </w:r>
      <w:r w:rsidR="00B00190" w:rsidRPr="00284405">
        <w:rPr>
          <w:rFonts w:ascii="Times New Roman" w:hAnsi="Times New Roman" w:cs="Times New Roman"/>
          <w:sz w:val="24"/>
          <w:szCs w:val="24"/>
        </w:rPr>
        <w:t>, like OSB models</w:t>
      </w:r>
      <w:r w:rsidR="00E51632" w:rsidRPr="00284405">
        <w:rPr>
          <w:rFonts w:ascii="Times New Roman" w:hAnsi="Times New Roman" w:cs="Times New Roman"/>
          <w:sz w:val="24"/>
          <w:szCs w:val="24"/>
        </w:rPr>
        <w:t>,</w:t>
      </w:r>
      <w:r w:rsidR="00B00190" w:rsidRPr="00284405">
        <w:rPr>
          <w:rFonts w:ascii="Times New Roman" w:hAnsi="Times New Roman" w:cs="Times New Roman"/>
          <w:sz w:val="24"/>
          <w:szCs w:val="24"/>
        </w:rPr>
        <w:t xml:space="preserve"> </w:t>
      </w:r>
      <w:r w:rsidR="002F4468" w:rsidRPr="00284405">
        <w:rPr>
          <w:rFonts w:ascii="Times New Roman" w:hAnsi="Times New Roman" w:cs="Times New Roman"/>
          <w:sz w:val="24"/>
          <w:szCs w:val="24"/>
        </w:rPr>
        <w:t xml:space="preserve">serve as a gatekeeper for </w:t>
      </w:r>
      <w:r w:rsidR="00020504" w:rsidRPr="00284405">
        <w:rPr>
          <w:rFonts w:ascii="Times New Roman" w:hAnsi="Times New Roman" w:cs="Times New Roman"/>
          <w:sz w:val="24"/>
          <w:szCs w:val="24"/>
        </w:rPr>
        <w:t>funding</w:t>
      </w:r>
      <w:r w:rsidR="000F054A">
        <w:rPr>
          <w:rFonts w:ascii="Times New Roman" w:hAnsi="Times New Roman" w:cs="Times New Roman"/>
          <w:sz w:val="24"/>
          <w:szCs w:val="24"/>
        </w:rPr>
        <w:t>, t</w:t>
      </w:r>
      <w:r w:rsidR="00020504" w:rsidRPr="00284405">
        <w:rPr>
          <w:rFonts w:ascii="Times New Roman" w:hAnsi="Times New Roman" w:cs="Times New Roman"/>
          <w:sz w:val="24"/>
          <w:szCs w:val="24"/>
        </w:rPr>
        <w:t xml:space="preserve">his time in the form of </w:t>
      </w:r>
      <w:r w:rsidR="002F4468" w:rsidRPr="00284405">
        <w:rPr>
          <w:rFonts w:ascii="Times New Roman" w:hAnsi="Times New Roman" w:cs="Times New Roman"/>
          <w:sz w:val="24"/>
          <w:szCs w:val="24"/>
        </w:rPr>
        <w:t xml:space="preserve">federal dollars. </w:t>
      </w:r>
      <w:r w:rsidR="004715BF" w:rsidRPr="00284405">
        <w:rPr>
          <w:rFonts w:ascii="Times New Roman" w:hAnsi="Times New Roman" w:cs="Times New Roman"/>
          <w:sz w:val="24"/>
          <w:szCs w:val="24"/>
        </w:rPr>
        <w:t xml:space="preserve">Under this system, the accrediting agency is typically the sole </w:t>
      </w:r>
      <w:r w:rsidR="002253ED" w:rsidRPr="00284405">
        <w:rPr>
          <w:rFonts w:ascii="Times New Roman" w:hAnsi="Times New Roman" w:cs="Times New Roman"/>
          <w:sz w:val="24"/>
          <w:szCs w:val="24"/>
        </w:rPr>
        <w:t xml:space="preserve">judge </w:t>
      </w:r>
      <w:r w:rsidR="004715BF" w:rsidRPr="00284405">
        <w:rPr>
          <w:rFonts w:ascii="Times New Roman" w:hAnsi="Times New Roman" w:cs="Times New Roman"/>
          <w:sz w:val="24"/>
          <w:szCs w:val="24"/>
        </w:rPr>
        <w:t>of</w:t>
      </w:r>
      <w:r w:rsidR="004715BF" w:rsidRPr="00284405">
        <w:rPr>
          <w:rFonts w:ascii="Times New Roman" w:hAnsi="Times New Roman" w:cs="Times New Roman"/>
          <w:sz w:val="24"/>
          <w:szCs w:val="24"/>
        </w:rPr>
        <w:t xml:space="preserve"> </w:t>
      </w:r>
      <w:r w:rsidR="004715BF" w:rsidRPr="00284405">
        <w:rPr>
          <w:rFonts w:ascii="Times New Roman" w:hAnsi="Times New Roman" w:cs="Times New Roman"/>
          <w:sz w:val="24"/>
          <w:szCs w:val="24"/>
        </w:rPr>
        <w:t xml:space="preserve">whether the training or education offered by an institution is of </w:t>
      </w:r>
      <w:proofErr w:type="gramStart"/>
      <w:r w:rsidR="004715BF" w:rsidRPr="00284405">
        <w:rPr>
          <w:rFonts w:ascii="Times New Roman" w:hAnsi="Times New Roman" w:cs="Times New Roman"/>
          <w:sz w:val="24"/>
          <w:szCs w:val="24"/>
        </w:rPr>
        <w:t>sufficient</w:t>
      </w:r>
      <w:proofErr w:type="gramEnd"/>
      <w:r w:rsidR="004715BF" w:rsidRPr="00284405">
        <w:rPr>
          <w:rFonts w:ascii="Times New Roman" w:hAnsi="Times New Roman" w:cs="Times New Roman"/>
          <w:sz w:val="24"/>
          <w:szCs w:val="24"/>
        </w:rPr>
        <w:t xml:space="preserve"> quality</w:t>
      </w:r>
      <w:r w:rsidR="004715BF" w:rsidRPr="00284405">
        <w:rPr>
          <w:rFonts w:ascii="Times New Roman" w:hAnsi="Times New Roman" w:cs="Times New Roman"/>
          <w:sz w:val="24"/>
          <w:szCs w:val="24"/>
        </w:rPr>
        <w:t xml:space="preserve"> </w:t>
      </w:r>
      <w:r w:rsidR="004715BF" w:rsidRPr="00284405">
        <w:rPr>
          <w:rFonts w:ascii="Times New Roman" w:hAnsi="Times New Roman" w:cs="Times New Roman"/>
          <w:sz w:val="24"/>
          <w:szCs w:val="24"/>
        </w:rPr>
        <w:t>to authorize spending federal student aid money there</w:t>
      </w:r>
      <w:r w:rsidR="004715BF" w:rsidRPr="000F054A">
        <w:rPr>
          <w:rFonts w:ascii="Times New Roman" w:hAnsi="Times New Roman" w:cs="Times New Roman"/>
          <w:sz w:val="24"/>
          <w:szCs w:val="24"/>
          <w:highlight w:val="yellow"/>
        </w:rPr>
        <w:t>.</w:t>
      </w:r>
      <w:r w:rsidR="000F054A" w:rsidRPr="000F054A">
        <w:rPr>
          <w:rFonts w:ascii="Times New Roman" w:hAnsi="Times New Roman" w:cs="Times New Roman"/>
          <w:sz w:val="24"/>
          <w:szCs w:val="24"/>
          <w:highlight w:val="yellow"/>
        </w:rPr>
        <w:t>(ref)</w:t>
      </w:r>
      <w:r w:rsidR="004715BF" w:rsidRPr="00284405">
        <w:rPr>
          <w:rFonts w:ascii="Times New Roman" w:hAnsi="Times New Roman" w:cs="Times New Roman"/>
          <w:sz w:val="24"/>
          <w:szCs w:val="24"/>
        </w:rPr>
        <w:t xml:space="preserve"> </w:t>
      </w:r>
      <w:r w:rsidR="00920489" w:rsidRPr="00284405">
        <w:rPr>
          <w:rFonts w:ascii="Times New Roman" w:hAnsi="Times New Roman" w:cs="Times New Roman"/>
          <w:sz w:val="24"/>
          <w:szCs w:val="24"/>
        </w:rPr>
        <w:t xml:space="preserve">Under the authority they wield as agents of the federal government, accreditors </w:t>
      </w:r>
      <w:r w:rsidR="008051ED">
        <w:rPr>
          <w:rFonts w:ascii="Times New Roman" w:hAnsi="Times New Roman" w:cs="Times New Roman"/>
          <w:sz w:val="24"/>
          <w:szCs w:val="24"/>
        </w:rPr>
        <w:t>could possibly</w:t>
      </w:r>
      <w:r w:rsidR="00920489" w:rsidRPr="00284405">
        <w:rPr>
          <w:rFonts w:ascii="Times New Roman" w:hAnsi="Times New Roman" w:cs="Times New Roman"/>
          <w:sz w:val="24"/>
          <w:szCs w:val="24"/>
        </w:rPr>
        <w:t xml:space="preserve"> interfere with institutional autonomy</w:t>
      </w:r>
      <w:r w:rsidR="00AB6CFA" w:rsidRPr="00284405">
        <w:rPr>
          <w:rFonts w:ascii="Times New Roman" w:hAnsi="Times New Roman" w:cs="Times New Roman"/>
          <w:sz w:val="24"/>
          <w:szCs w:val="24"/>
        </w:rPr>
        <w:t xml:space="preserve">. </w:t>
      </w:r>
    </w:p>
    <w:p w14:paraId="496B51D8" w14:textId="77777777" w:rsidR="00490FDC" w:rsidRDefault="00181163" w:rsidP="00AC7B9E">
      <w:pPr>
        <w:spacing w:line="480" w:lineRule="auto"/>
        <w:ind w:firstLine="720"/>
        <w:rPr>
          <w:rFonts w:ascii="Times New Roman" w:hAnsi="Times New Roman" w:cs="Times New Roman"/>
          <w:sz w:val="24"/>
          <w:szCs w:val="24"/>
        </w:rPr>
      </w:pPr>
      <w:r w:rsidRPr="00284405">
        <w:rPr>
          <w:rFonts w:ascii="Times New Roman" w:hAnsi="Times New Roman" w:cs="Times New Roman"/>
          <w:sz w:val="24"/>
          <w:szCs w:val="24"/>
        </w:rPr>
        <w:t xml:space="preserve">There are several examples where </w:t>
      </w:r>
      <w:r w:rsidR="00920489" w:rsidRPr="00284405">
        <w:rPr>
          <w:rFonts w:ascii="Times New Roman" w:hAnsi="Times New Roman" w:cs="Times New Roman"/>
          <w:sz w:val="24"/>
          <w:szCs w:val="24"/>
        </w:rPr>
        <w:t xml:space="preserve">major regional accreditors of colleges and universities </w:t>
      </w:r>
      <w:r w:rsidRPr="00284405">
        <w:rPr>
          <w:rFonts w:ascii="Times New Roman" w:hAnsi="Times New Roman" w:cs="Times New Roman"/>
          <w:sz w:val="24"/>
          <w:szCs w:val="24"/>
        </w:rPr>
        <w:t xml:space="preserve">have inserted </w:t>
      </w:r>
      <w:r w:rsidR="00920489" w:rsidRPr="00284405">
        <w:rPr>
          <w:rFonts w:ascii="Times New Roman" w:hAnsi="Times New Roman" w:cs="Times New Roman"/>
          <w:sz w:val="24"/>
          <w:szCs w:val="24"/>
        </w:rPr>
        <w:t>themselves into the internal affairs of their member schools</w:t>
      </w:r>
      <w:r w:rsidR="008051ED">
        <w:rPr>
          <w:rFonts w:ascii="Times New Roman" w:hAnsi="Times New Roman" w:cs="Times New Roman"/>
          <w:sz w:val="24"/>
          <w:szCs w:val="24"/>
        </w:rPr>
        <w:t xml:space="preserve"> while ignoring academic quality</w:t>
      </w:r>
      <w:r w:rsidR="00920489" w:rsidRPr="00284405">
        <w:rPr>
          <w:rFonts w:ascii="Times New Roman" w:hAnsi="Times New Roman" w:cs="Times New Roman"/>
          <w:sz w:val="24"/>
          <w:szCs w:val="24"/>
        </w:rPr>
        <w:t xml:space="preserve">.  </w:t>
      </w:r>
      <w:r w:rsidR="00056C7B" w:rsidRPr="00635DAF">
        <w:rPr>
          <w:rFonts w:ascii="Times New Roman" w:hAnsi="Times New Roman" w:cs="Times New Roman"/>
          <w:sz w:val="24"/>
          <w:szCs w:val="24"/>
        </w:rPr>
        <w:t xml:space="preserve">For example, </w:t>
      </w:r>
      <w:r w:rsidR="00434DD7" w:rsidRPr="00635DAF">
        <w:rPr>
          <w:rFonts w:ascii="Times New Roman" w:hAnsi="Times New Roman" w:cs="Times New Roman"/>
          <w:sz w:val="24"/>
          <w:szCs w:val="24"/>
        </w:rPr>
        <w:t>i</w:t>
      </w:r>
      <w:r w:rsidR="00434DD7" w:rsidRPr="00635DAF">
        <w:rPr>
          <w:rFonts w:ascii="Times New Roman" w:hAnsi="Times New Roman" w:cs="Times New Roman"/>
          <w:sz w:val="24"/>
          <w:szCs w:val="24"/>
        </w:rPr>
        <w:t xml:space="preserve">n the early 1990s, the Middle States Association threatened to withdraw accreditation from Baruch College, a public institution in New York City whose faculty was 18 percent minority, on the grounds that it did not meet standards for racial and gender "equity and diversity." </w:t>
      </w:r>
      <w:r w:rsidR="008028A9" w:rsidRPr="00635DAF">
        <w:rPr>
          <w:rFonts w:ascii="Times New Roman" w:hAnsi="Times New Roman" w:cs="Times New Roman"/>
          <w:sz w:val="24"/>
          <w:szCs w:val="24"/>
        </w:rPr>
        <w:t>Middle States did not specify a percentage requirement, but</w:t>
      </w:r>
      <w:r w:rsidR="008028A9" w:rsidRPr="00635DAF">
        <w:rPr>
          <w:rFonts w:ascii="Times New Roman" w:hAnsi="Times New Roman" w:cs="Times New Roman"/>
          <w:sz w:val="24"/>
          <w:szCs w:val="24"/>
        </w:rPr>
        <w:t xml:space="preserve"> </w:t>
      </w:r>
      <w:r w:rsidR="008028A9" w:rsidRPr="00635DAF">
        <w:rPr>
          <w:rFonts w:ascii="Times New Roman" w:hAnsi="Times New Roman" w:cs="Times New Roman"/>
          <w:sz w:val="24"/>
          <w:szCs w:val="24"/>
        </w:rPr>
        <w:t>it firmly indicated that eighteen percent was not good enough</w:t>
      </w:r>
      <w:r w:rsidR="00B850E7" w:rsidRPr="00635DAF">
        <w:rPr>
          <w:rFonts w:ascii="Times New Roman" w:hAnsi="Times New Roman" w:cs="Times New Roman"/>
          <w:sz w:val="24"/>
          <w:szCs w:val="24"/>
        </w:rPr>
        <w:t xml:space="preserve"> despite other institutions having lower percentages</w:t>
      </w:r>
      <w:r w:rsidR="005417C3" w:rsidRPr="00635DAF">
        <w:rPr>
          <w:rFonts w:ascii="Times New Roman" w:hAnsi="Times New Roman" w:cs="Times New Roman"/>
          <w:sz w:val="24"/>
          <w:szCs w:val="24"/>
        </w:rPr>
        <w:t>.</w:t>
      </w:r>
      <w:r w:rsidR="00A2059F" w:rsidRPr="00635DAF">
        <w:rPr>
          <w:rFonts w:ascii="Times New Roman" w:hAnsi="Times New Roman" w:cs="Times New Roman"/>
          <w:sz w:val="24"/>
          <w:szCs w:val="24"/>
        </w:rPr>
        <w:t xml:space="preserve"> </w:t>
      </w:r>
      <w:r w:rsidR="00434DD7" w:rsidRPr="00635DAF">
        <w:rPr>
          <w:rFonts w:ascii="Times New Roman" w:hAnsi="Times New Roman" w:cs="Times New Roman"/>
          <w:sz w:val="24"/>
          <w:szCs w:val="24"/>
        </w:rPr>
        <w:t xml:space="preserve">Middle States also threatened to shut down Westminster Seminary because the school did not have any women on the governing board. </w:t>
      </w:r>
      <w:r w:rsidR="008C4B82" w:rsidRPr="00635DAF">
        <w:rPr>
          <w:rFonts w:ascii="Times New Roman" w:hAnsi="Times New Roman" w:cs="Times New Roman"/>
          <w:sz w:val="24"/>
          <w:szCs w:val="24"/>
        </w:rPr>
        <w:t>This religious-based institution</w:t>
      </w:r>
      <w:r w:rsidR="008E1305" w:rsidRPr="00635DAF">
        <w:rPr>
          <w:rFonts w:ascii="Times New Roman" w:hAnsi="Times New Roman" w:cs="Times New Roman"/>
          <w:sz w:val="24"/>
          <w:szCs w:val="24"/>
        </w:rPr>
        <w:t xml:space="preserve"> </w:t>
      </w:r>
      <w:r w:rsidR="00696810" w:rsidRPr="00635DAF">
        <w:rPr>
          <w:rFonts w:ascii="Times New Roman" w:hAnsi="Times New Roman" w:cs="Times New Roman"/>
          <w:sz w:val="24"/>
          <w:szCs w:val="24"/>
        </w:rPr>
        <w:lastRenderedPageBreak/>
        <w:t>determined</w:t>
      </w:r>
      <w:r w:rsidR="008E1305" w:rsidRPr="00635DAF">
        <w:rPr>
          <w:rFonts w:ascii="Times New Roman" w:hAnsi="Times New Roman" w:cs="Times New Roman"/>
          <w:sz w:val="24"/>
          <w:szCs w:val="24"/>
        </w:rPr>
        <w:t xml:space="preserve"> only ordained elders or ministers</w:t>
      </w:r>
      <w:r w:rsidR="00696810" w:rsidRPr="00635DAF">
        <w:rPr>
          <w:rFonts w:ascii="Times New Roman" w:hAnsi="Times New Roman" w:cs="Times New Roman"/>
          <w:sz w:val="24"/>
          <w:szCs w:val="24"/>
        </w:rPr>
        <w:t xml:space="preserve"> </w:t>
      </w:r>
      <w:r w:rsidR="008E1305" w:rsidRPr="00635DAF">
        <w:rPr>
          <w:rFonts w:ascii="Times New Roman" w:hAnsi="Times New Roman" w:cs="Times New Roman"/>
          <w:sz w:val="24"/>
          <w:szCs w:val="24"/>
        </w:rPr>
        <w:t>should be on the governing board and that only men should be ordained</w:t>
      </w:r>
      <w:r w:rsidR="00696810" w:rsidRPr="00635DAF">
        <w:rPr>
          <w:rFonts w:ascii="Times New Roman" w:hAnsi="Times New Roman" w:cs="Times New Roman"/>
          <w:sz w:val="24"/>
          <w:szCs w:val="24"/>
        </w:rPr>
        <w:t xml:space="preserve">. </w:t>
      </w:r>
      <w:r w:rsidR="008C4B82" w:rsidRPr="00635DAF">
        <w:rPr>
          <w:rFonts w:ascii="Times New Roman" w:hAnsi="Times New Roman" w:cs="Times New Roman"/>
          <w:sz w:val="24"/>
          <w:szCs w:val="24"/>
        </w:rPr>
        <w:t xml:space="preserve"> </w:t>
      </w:r>
    </w:p>
    <w:p w14:paraId="5E187375" w14:textId="2874FB36" w:rsidR="002F4468" w:rsidRDefault="00A2059F" w:rsidP="00AC7B9E">
      <w:pPr>
        <w:spacing w:line="480" w:lineRule="auto"/>
        <w:ind w:firstLine="720"/>
        <w:rPr>
          <w:rFonts w:ascii="Times New Roman" w:hAnsi="Times New Roman" w:cs="Times New Roman"/>
          <w:sz w:val="24"/>
          <w:szCs w:val="24"/>
        </w:rPr>
      </w:pPr>
      <w:r w:rsidRPr="00635DAF">
        <w:rPr>
          <w:rFonts w:ascii="Times New Roman" w:hAnsi="Times New Roman" w:cs="Times New Roman"/>
          <w:sz w:val="24"/>
          <w:szCs w:val="24"/>
        </w:rPr>
        <w:t>In</w:t>
      </w:r>
      <w:r w:rsidR="009A261C" w:rsidRPr="00635DAF">
        <w:rPr>
          <w:rFonts w:ascii="Times New Roman" w:hAnsi="Times New Roman" w:cs="Times New Roman"/>
          <w:sz w:val="24"/>
          <w:szCs w:val="24"/>
        </w:rPr>
        <w:t xml:space="preserve"> </w:t>
      </w:r>
      <w:r w:rsidRPr="00635DAF">
        <w:rPr>
          <w:rFonts w:ascii="Times New Roman" w:hAnsi="Times New Roman" w:cs="Times New Roman"/>
          <w:sz w:val="24"/>
          <w:szCs w:val="24"/>
        </w:rPr>
        <w:t>both cases, Middle States found that the institutions in question were of high</w:t>
      </w:r>
      <w:r w:rsidR="009A261C" w:rsidRPr="00635DAF">
        <w:rPr>
          <w:rFonts w:ascii="Times New Roman" w:hAnsi="Times New Roman" w:cs="Times New Roman"/>
          <w:sz w:val="24"/>
          <w:szCs w:val="24"/>
        </w:rPr>
        <w:t xml:space="preserve"> </w:t>
      </w:r>
      <w:r w:rsidRPr="00635DAF">
        <w:rPr>
          <w:rFonts w:ascii="Times New Roman" w:hAnsi="Times New Roman" w:cs="Times New Roman"/>
          <w:sz w:val="24"/>
          <w:szCs w:val="24"/>
        </w:rPr>
        <w:t>academic quality but that their</w:t>
      </w:r>
      <w:r w:rsidRPr="00A2059F">
        <w:rPr>
          <w:rFonts w:ascii="Times New Roman" w:hAnsi="Times New Roman" w:cs="Times New Roman"/>
          <w:sz w:val="24"/>
          <w:szCs w:val="24"/>
        </w:rPr>
        <w:t xml:space="preserve"> failure to satisfy diversity criteria</w:t>
      </w:r>
      <w:r w:rsidR="00722D0E">
        <w:rPr>
          <w:rFonts w:ascii="Times New Roman" w:hAnsi="Times New Roman" w:cs="Times New Roman"/>
          <w:sz w:val="24"/>
          <w:szCs w:val="24"/>
        </w:rPr>
        <w:t>, which was not clearly defined</w:t>
      </w:r>
      <w:r w:rsidRPr="00A2059F">
        <w:rPr>
          <w:rFonts w:ascii="Times New Roman" w:hAnsi="Times New Roman" w:cs="Times New Roman"/>
          <w:sz w:val="24"/>
          <w:szCs w:val="24"/>
        </w:rPr>
        <w:t xml:space="preserve"> prevented their</w:t>
      </w:r>
      <w:r w:rsidR="009A261C">
        <w:rPr>
          <w:rFonts w:ascii="Times New Roman" w:hAnsi="Times New Roman" w:cs="Times New Roman"/>
          <w:sz w:val="24"/>
          <w:szCs w:val="24"/>
        </w:rPr>
        <w:t xml:space="preserve"> </w:t>
      </w:r>
      <w:r w:rsidRPr="00A2059F">
        <w:rPr>
          <w:rFonts w:ascii="Times New Roman" w:hAnsi="Times New Roman" w:cs="Times New Roman"/>
          <w:sz w:val="24"/>
          <w:szCs w:val="24"/>
        </w:rPr>
        <w:t>reaccreditation</w:t>
      </w:r>
      <w:r w:rsidRPr="00635DAF">
        <w:rPr>
          <w:rFonts w:ascii="Times New Roman" w:hAnsi="Times New Roman" w:cs="Times New Roman"/>
          <w:sz w:val="24"/>
          <w:szCs w:val="24"/>
          <w:highlight w:val="yellow"/>
        </w:rPr>
        <w:t>.</w:t>
      </w:r>
      <w:r w:rsidR="00635DAF" w:rsidRPr="00635DAF">
        <w:rPr>
          <w:rFonts w:ascii="Times New Roman" w:hAnsi="Times New Roman" w:cs="Times New Roman"/>
          <w:sz w:val="24"/>
          <w:szCs w:val="24"/>
          <w:highlight w:val="yellow"/>
        </w:rPr>
        <w:t>(</w:t>
      </w:r>
      <w:r w:rsidRPr="00635DAF">
        <w:rPr>
          <w:rFonts w:ascii="Times New Roman" w:hAnsi="Times New Roman" w:cs="Times New Roman"/>
          <w:sz w:val="24"/>
          <w:szCs w:val="24"/>
          <w:highlight w:val="yellow"/>
        </w:rPr>
        <w:t>26</w:t>
      </w:r>
      <w:r w:rsidR="00635DAF" w:rsidRPr="00635DAF">
        <w:rPr>
          <w:rFonts w:ascii="Times New Roman" w:hAnsi="Times New Roman" w:cs="Times New Roman"/>
          <w:sz w:val="24"/>
          <w:szCs w:val="24"/>
          <w:highlight w:val="yellow"/>
        </w:rPr>
        <w:t xml:space="preserve"> ref)</w:t>
      </w:r>
      <w:r w:rsidR="0031104B" w:rsidRPr="0031104B">
        <w:t xml:space="preserve"> </w:t>
      </w:r>
      <w:r w:rsidR="0031104B">
        <w:rPr>
          <w:rFonts w:ascii="Times New Roman" w:hAnsi="Times New Roman" w:cs="Times New Roman"/>
          <w:sz w:val="24"/>
          <w:szCs w:val="24"/>
        </w:rPr>
        <w:t xml:space="preserve"> By </w:t>
      </w:r>
      <w:r w:rsidR="0031104B" w:rsidRPr="0031104B">
        <w:rPr>
          <w:rFonts w:ascii="Times New Roman" w:hAnsi="Times New Roman" w:cs="Times New Roman"/>
          <w:sz w:val="24"/>
          <w:szCs w:val="24"/>
        </w:rPr>
        <w:t>threatening to withdraw accreditation of institutions like</w:t>
      </w:r>
      <w:r w:rsidR="00722D0E">
        <w:rPr>
          <w:rFonts w:ascii="Times New Roman" w:hAnsi="Times New Roman" w:cs="Times New Roman"/>
          <w:sz w:val="24"/>
          <w:szCs w:val="24"/>
        </w:rPr>
        <w:t xml:space="preserve"> </w:t>
      </w:r>
      <w:r w:rsidR="0031104B" w:rsidRPr="0031104B">
        <w:rPr>
          <w:rFonts w:ascii="Times New Roman" w:hAnsi="Times New Roman" w:cs="Times New Roman"/>
          <w:sz w:val="24"/>
          <w:szCs w:val="24"/>
        </w:rPr>
        <w:t xml:space="preserve">Westminster and Baruch </w:t>
      </w:r>
      <w:r w:rsidR="00213082">
        <w:rPr>
          <w:rFonts w:ascii="Times New Roman" w:hAnsi="Times New Roman" w:cs="Times New Roman"/>
          <w:sz w:val="24"/>
          <w:szCs w:val="24"/>
        </w:rPr>
        <w:t xml:space="preserve">not </w:t>
      </w:r>
      <w:r w:rsidR="0031104B" w:rsidRPr="0031104B">
        <w:rPr>
          <w:rFonts w:ascii="Times New Roman" w:hAnsi="Times New Roman" w:cs="Times New Roman"/>
          <w:sz w:val="24"/>
          <w:szCs w:val="24"/>
        </w:rPr>
        <w:t xml:space="preserve">on grounds that the institutions were of high quality, </w:t>
      </w:r>
      <w:r w:rsidR="00213082">
        <w:rPr>
          <w:rFonts w:ascii="Times New Roman" w:hAnsi="Times New Roman" w:cs="Times New Roman"/>
          <w:sz w:val="24"/>
          <w:szCs w:val="24"/>
        </w:rPr>
        <w:t xml:space="preserve">but instead on the </w:t>
      </w:r>
      <w:r w:rsidR="00881051">
        <w:rPr>
          <w:rFonts w:ascii="Times New Roman" w:hAnsi="Times New Roman" w:cs="Times New Roman"/>
          <w:sz w:val="24"/>
          <w:szCs w:val="24"/>
        </w:rPr>
        <w:t xml:space="preserve">accrediting bodies own determination of what constitutes diversity, </w:t>
      </w:r>
      <w:r w:rsidR="00220B64">
        <w:rPr>
          <w:rFonts w:ascii="Times New Roman" w:hAnsi="Times New Roman" w:cs="Times New Roman"/>
          <w:sz w:val="24"/>
          <w:szCs w:val="24"/>
        </w:rPr>
        <w:t>the reliability of the accrediting body was questioned. Lawsuits from these institutions addressed these ser</w:t>
      </w:r>
      <w:r w:rsidR="00672455">
        <w:rPr>
          <w:rFonts w:ascii="Times New Roman" w:hAnsi="Times New Roman" w:cs="Times New Roman"/>
          <w:sz w:val="24"/>
          <w:szCs w:val="24"/>
        </w:rPr>
        <w:t xml:space="preserve">ious questions with the result of Middle States </w:t>
      </w:r>
      <w:r w:rsidR="00EA42BD" w:rsidRPr="00EA42BD">
        <w:rPr>
          <w:rFonts w:ascii="Times New Roman" w:hAnsi="Times New Roman" w:cs="Times New Roman"/>
          <w:sz w:val="24"/>
          <w:szCs w:val="24"/>
        </w:rPr>
        <w:t>decid</w:t>
      </w:r>
      <w:r w:rsidR="000724A3">
        <w:rPr>
          <w:rFonts w:ascii="Times New Roman" w:hAnsi="Times New Roman" w:cs="Times New Roman"/>
          <w:sz w:val="24"/>
          <w:szCs w:val="24"/>
        </w:rPr>
        <w:t>ing</w:t>
      </w:r>
      <w:r w:rsidR="00EA42BD" w:rsidRPr="00EA42BD">
        <w:rPr>
          <w:rFonts w:ascii="Times New Roman" w:hAnsi="Times New Roman" w:cs="Times New Roman"/>
          <w:sz w:val="24"/>
          <w:szCs w:val="24"/>
        </w:rPr>
        <w:t xml:space="preserve"> to amend </w:t>
      </w:r>
      <w:r w:rsidR="00635DAF">
        <w:rPr>
          <w:rFonts w:ascii="Times New Roman" w:hAnsi="Times New Roman" w:cs="Times New Roman"/>
          <w:sz w:val="24"/>
          <w:szCs w:val="24"/>
        </w:rPr>
        <w:t>its</w:t>
      </w:r>
      <w:r w:rsidR="00EA42BD" w:rsidRPr="00EA42BD">
        <w:rPr>
          <w:rFonts w:ascii="Times New Roman" w:hAnsi="Times New Roman" w:cs="Times New Roman"/>
          <w:sz w:val="24"/>
          <w:szCs w:val="24"/>
        </w:rPr>
        <w:t xml:space="preserve"> diversity</w:t>
      </w:r>
      <w:r w:rsidR="00AC7B9E">
        <w:rPr>
          <w:rFonts w:ascii="Times New Roman" w:hAnsi="Times New Roman" w:cs="Times New Roman"/>
          <w:sz w:val="24"/>
          <w:szCs w:val="24"/>
        </w:rPr>
        <w:t xml:space="preserve"> </w:t>
      </w:r>
      <w:r w:rsidR="00EA42BD" w:rsidRPr="00EA42BD">
        <w:rPr>
          <w:rFonts w:ascii="Times New Roman" w:hAnsi="Times New Roman" w:cs="Times New Roman"/>
          <w:sz w:val="24"/>
          <w:szCs w:val="24"/>
        </w:rPr>
        <w:t>standards to provide that each member school is free to define diversity for</w:t>
      </w:r>
      <w:r w:rsidR="00AC7B9E">
        <w:rPr>
          <w:rFonts w:ascii="Times New Roman" w:hAnsi="Times New Roman" w:cs="Times New Roman"/>
          <w:sz w:val="24"/>
          <w:szCs w:val="24"/>
        </w:rPr>
        <w:t xml:space="preserve"> </w:t>
      </w:r>
      <w:r w:rsidR="00EA42BD" w:rsidRPr="00EA42BD">
        <w:rPr>
          <w:rFonts w:ascii="Times New Roman" w:hAnsi="Times New Roman" w:cs="Times New Roman"/>
          <w:sz w:val="24"/>
          <w:szCs w:val="24"/>
        </w:rPr>
        <w:t>itself and that the agency's diversity standards are not mandatory conditions for</w:t>
      </w:r>
      <w:r w:rsidR="00AC7B9E">
        <w:rPr>
          <w:rFonts w:ascii="Times New Roman" w:hAnsi="Times New Roman" w:cs="Times New Roman"/>
          <w:sz w:val="24"/>
          <w:szCs w:val="24"/>
        </w:rPr>
        <w:t xml:space="preserve"> </w:t>
      </w:r>
      <w:r w:rsidR="00EA42BD" w:rsidRPr="00EA42BD">
        <w:rPr>
          <w:rFonts w:ascii="Times New Roman" w:hAnsi="Times New Roman" w:cs="Times New Roman"/>
          <w:sz w:val="24"/>
          <w:szCs w:val="24"/>
        </w:rPr>
        <w:t>accreditation.</w:t>
      </w:r>
    </w:p>
    <w:p w14:paraId="2C0D3608" w14:textId="2779883F" w:rsidR="00416A50" w:rsidRDefault="006F1A38" w:rsidP="00C064E9">
      <w:pPr>
        <w:spacing w:line="480" w:lineRule="auto"/>
        <w:ind w:firstLine="720"/>
        <w:rPr>
          <w:rFonts w:ascii="Times New Roman" w:hAnsi="Times New Roman" w:cs="Times New Roman"/>
          <w:sz w:val="24"/>
          <w:szCs w:val="24"/>
        </w:rPr>
      </w:pPr>
      <w:r>
        <w:rPr>
          <w:rFonts w:ascii="Times New Roman" w:hAnsi="Times New Roman" w:cs="Times New Roman"/>
          <w:sz w:val="24"/>
          <w:szCs w:val="24"/>
        </w:rPr>
        <w:t>T</w:t>
      </w:r>
      <w:r w:rsidR="0071418E" w:rsidRPr="0071418E">
        <w:rPr>
          <w:rFonts w:ascii="Times New Roman" w:hAnsi="Times New Roman" w:cs="Times New Roman"/>
          <w:sz w:val="24"/>
          <w:szCs w:val="24"/>
        </w:rPr>
        <w:t>aking authority away from the accreditors and giving it to the institutions</w:t>
      </w:r>
      <w:r w:rsidR="00781407">
        <w:rPr>
          <w:rFonts w:ascii="Times New Roman" w:hAnsi="Times New Roman" w:cs="Times New Roman"/>
          <w:sz w:val="24"/>
          <w:szCs w:val="24"/>
        </w:rPr>
        <w:t xml:space="preserve"> is not so simple</w:t>
      </w:r>
      <w:r w:rsidR="0071418E" w:rsidRPr="0071418E">
        <w:rPr>
          <w:rFonts w:ascii="Times New Roman" w:hAnsi="Times New Roman" w:cs="Times New Roman"/>
          <w:sz w:val="24"/>
          <w:szCs w:val="24"/>
        </w:rPr>
        <w:t>. While</w:t>
      </w:r>
      <w:r w:rsidR="00781407">
        <w:rPr>
          <w:rFonts w:ascii="Times New Roman" w:hAnsi="Times New Roman" w:cs="Times New Roman"/>
          <w:sz w:val="24"/>
          <w:szCs w:val="24"/>
        </w:rPr>
        <w:t xml:space="preserve"> </w:t>
      </w:r>
      <w:r w:rsidR="0071418E" w:rsidRPr="0071418E">
        <w:rPr>
          <w:rFonts w:ascii="Times New Roman" w:hAnsi="Times New Roman" w:cs="Times New Roman"/>
          <w:sz w:val="24"/>
          <w:szCs w:val="24"/>
        </w:rPr>
        <w:t>institutional autonomy and academic freedom is a good thing, our colleges and universities shouldn't receive tax-exempt status and billions of dollars each year and then simply expect taxpayers and parents, students</w:t>
      </w:r>
      <w:r w:rsidR="00FA510C">
        <w:rPr>
          <w:rFonts w:ascii="Times New Roman" w:hAnsi="Times New Roman" w:cs="Times New Roman"/>
          <w:sz w:val="24"/>
          <w:szCs w:val="24"/>
        </w:rPr>
        <w:t>,</w:t>
      </w:r>
      <w:r w:rsidR="0071418E" w:rsidRPr="0071418E">
        <w:rPr>
          <w:rFonts w:ascii="Times New Roman" w:hAnsi="Times New Roman" w:cs="Times New Roman"/>
          <w:sz w:val="24"/>
          <w:szCs w:val="24"/>
        </w:rPr>
        <w:t xml:space="preserve"> and policymakers to trust them </w:t>
      </w:r>
      <w:r w:rsidR="00FA510C">
        <w:rPr>
          <w:rFonts w:ascii="Times New Roman" w:hAnsi="Times New Roman" w:cs="Times New Roman"/>
          <w:sz w:val="24"/>
          <w:szCs w:val="24"/>
        </w:rPr>
        <w:t>just because they ask</w:t>
      </w:r>
      <w:r w:rsidR="002D6F84">
        <w:rPr>
          <w:rFonts w:ascii="Times New Roman" w:hAnsi="Times New Roman" w:cs="Times New Roman"/>
          <w:sz w:val="24"/>
          <w:szCs w:val="24"/>
        </w:rPr>
        <w:t>.</w:t>
      </w:r>
      <w:r w:rsidR="00385E65">
        <w:rPr>
          <w:rFonts w:ascii="Times New Roman" w:hAnsi="Times New Roman" w:cs="Times New Roman"/>
          <w:sz w:val="24"/>
          <w:szCs w:val="24"/>
        </w:rPr>
        <w:t xml:space="preserve"> Transparency of institutions is the key to accountability. </w:t>
      </w:r>
      <w:r w:rsidR="001F32A6" w:rsidRPr="001F32A6">
        <w:rPr>
          <w:rFonts w:ascii="Times New Roman" w:hAnsi="Times New Roman" w:cs="Times New Roman"/>
          <w:sz w:val="24"/>
          <w:szCs w:val="24"/>
        </w:rPr>
        <w:t xml:space="preserve">Currently, the Department of Education is seeking </w:t>
      </w:r>
      <w:r w:rsidR="004C7014">
        <w:rPr>
          <w:rFonts w:ascii="Times New Roman" w:hAnsi="Times New Roman" w:cs="Times New Roman"/>
          <w:sz w:val="24"/>
          <w:szCs w:val="24"/>
        </w:rPr>
        <w:t xml:space="preserve">this </w:t>
      </w:r>
      <w:r w:rsidR="001F32A6" w:rsidRPr="001F32A6">
        <w:rPr>
          <w:rFonts w:ascii="Times New Roman" w:hAnsi="Times New Roman" w:cs="Times New Roman"/>
          <w:sz w:val="24"/>
          <w:szCs w:val="24"/>
        </w:rPr>
        <w:t>transparency through the College Scorecar</w:t>
      </w:r>
      <w:r w:rsidR="004C7014">
        <w:rPr>
          <w:rFonts w:ascii="Times New Roman" w:hAnsi="Times New Roman" w:cs="Times New Roman"/>
          <w:sz w:val="24"/>
          <w:szCs w:val="24"/>
        </w:rPr>
        <w:t xml:space="preserve">d which was launched </w:t>
      </w:r>
      <w:r w:rsidR="001F32A6" w:rsidRPr="001F32A6">
        <w:rPr>
          <w:rFonts w:ascii="Times New Roman" w:hAnsi="Times New Roman" w:cs="Times New Roman"/>
          <w:sz w:val="24"/>
          <w:szCs w:val="24"/>
        </w:rPr>
        <w:t>in 2015</w:t>
      </w:r>
      <w:r w:rsidR="004C7014">
        <w:rPr>
          <w:rFonts w:ascii="Times New Roman" w:hAnsi="Times New Roman" w:cs="Times New Roman"/>
          <w:sz w:val="24"/>
          <w:szCs w:val="24"/>
        </w:rPr>
        <w:t>. T</w:t>
      </w:r>
      <w:r w:rsidR="001F32A6" w:rsidRPr="001F32A6">
        <w:rPr>
          <w:rFonts w:ascii="Times New Roman" w:hAnsi="Times New Roman" w:cs="Times New Roman"/>
          <w:sz w:val="24"/>
          <w:szCs w:val="24"/>
        </w:rPr>
        <w:t xml:space="preserve">he scorecard is a database managed by the Department of Education that tracks the outcomes of students who took out federal loans. </w:t>
      </w:r>
      <w:r w:rsidR="00BB5287" w:rsidRPr="00BB5287">
        <w:rPr>
          <w:rFonts w:ascii="Times New Roman" w:hAnsi="Times New Roman" w:cs="Times New Roman"/>
          <w:sz w:val="24"/>
          <w:szCs w:val="24"/>
          <w:highlight w:val="yellow"/>
        </w:rPr>
        <w:t>(ref)</w:t>
      </w:r>
      <w:r w:rsidR="00BB5287">
        <w:rPr>
          <w:rFonts w:ascii="Times New Roman" w:hAnsi="Times New Roman" w:cs="Times New Roman"/>
          <w:sz w:val="24"/>
          <w:szCs w:val="24"/>
        </w:rPr>
        <w:t xml:space="preserve"> </w:t>
      </w:r>
      <w:r w:rsidR="001F32A6" w:rsidRPr="001F32A6">
        <w:rPr>
          <w:rFonts w:ascii="Times New Roman" w:hAnsi="Times New Roman" w:cs="Times New Roman"/>
          <w:sz w:val="24"/>
          <w:szCs w:val="24"/>
        </w:rPr>
        <w:t xml:space="preserve">The hope is that the scorecard will </w:t>
      </w:r>
      <w:r w:rsidR="00361319">
        <w:rPr>
          <w:rFonts w:ascii="Times New Roman" w:hAnsi="Times New Roman" w:cs="Times New Roman"/>
          <w:sz w:val="24"/>
          <w:szCs w:val="24"/>
        </w:rPr>
        <w:t>publicize</w:t>
      </w:r>
      <w:r w:rsidR="00361319" w:rsidRPr="001F32A6">
        <w:rPr>
          <w:rFonts w:ascii="Times New Roman" w:hAnsi="Times New Roman" w:cs="Times New Roman"/>
          <w:sz w:val="24"/>
          <w:szCs w:val="24"/>
        </w:rPr>
        <w:t xml:space="preserve"> </w:t>
      </w:r>
      <w:r w:rsidR="001F32A6" w:rsidRPr="001F32A6">
        <w:rPr>
          <w:rFonts w:ascii="Times New Roman" w:hAnsi="Times New Roman" w:cs="Times New Roman"/>
          <w:sz w:val="24"/>
          <w:szCs w:val="24"/>
        </w:rPr>
        <w:t>the graduation rate, the average student debt after graduation, and the average salary of a student ten years after graduation (among other measures) for every program at every college and university. This way, students will be able to make a well-informed decision about the financial benefits of where they study, as well as what they study.</w:t>
      </w:r>
      <w:r w:rsidR="00545C35">
        <w:rPr>
          <w:rFonts w:ascii="Times New Roman" w:hAnsi="Times New Roman" w:cs="Times New Roman"/>
          <w:sz w:val="24"/>
          <w:szCs w:val="24"/>
        </w:rPr>
        <w:t xml:space="preserve">  </w:t>
      </w:r>
      <w:r w:rsidR="00CF4100">
        <w:rPr>
          <w:rFonts w:ascii="Times New Roman" w:hAnsi="Times New Roman" w:cs="Times New Roman"/>
          <w:sz w:val="24"/>
          <w:szCs w:val="24"/>
        </w:rPr>
        <w:t>I</w:t>
      </w:r>
      <w:r w:rsidR="00717C6A">
        <w:rPr>
          <w:rFonts w:ascii="Times New Roman" w:hAnsi="Times New Roman" w:cs="Times New Roman"/>
          <w:sz w:val="24"/>
          <w:szCs w:val="24"/>
        </w:rPr>
        <w:t xml:space="preserve">n its current form, it is </w:t>
      </w:r>
      <w:r w:rsidR="00CF4100">
        <w:rPr>
          <w:rFonts w:ascii="Times New Roman" w:hAnsi="Times New Roman" w:cs="Times New Roman"/>
          <w:sz w:val="24"/>
          <w:szCs w:val="24"/>
        </w:rPr>
        <w:t xml:space="preserve">not perfect and could </w:t>
      </w:r>
      <w:r w:rsidR="00CF4100">
        <w:rPr>
          <w:rFonts w:ascii="Times New Roman" w:hAnsi="Times New Roman" w:cs="Times New Roman"/>
          <w:sz w:val="24"/>
          <w:szCs w:val="24"/>
        </w:rPr>
        <w:lastRenderedPageBreak/>
        <w:t xml:space="preserve">detail more valuable </w:t>
      </w:r>
      <w:r w:rsidR="00C064E9">
        <w:rPr>
          <w:rFonts w:ascii="Times New Roman" w:hAnsi="Times New Roman" w:cs="Times New Roman"/>
          <w:sz w:val="24"/>
          <w:szCs w:val="24"/>
        </w:rPr>
        <w:t>information,</w:t>
      </w:r>
      <w:r w:rsidR="00BB5287">
        <w:rPr>
          <w:rFonts w:ascii="Times New Roman" w:hAnsi="Times New Roman" w:cs="Times New Roman"/>
          <w:sz w:val="24"/>
          <w:szCs w:val="24"/>
        </w:rPr>
        <w:t xml:space="preserve"> but it does g</w:t>
      </w:r>
      <w:r w:rsidR="00545C35">
        <w:rPr>
          <w:rFonts w:ascii="Times New Roman" w:hAnsi="Times New Roman" w:cs="Times New Roman"/>
          <w:sz w:val="24"/>
          <w:szCs w:val="24"/>
        </w:rPr>
        <w:t>ive</w:t>
      </w:r>
      <w:r w:rsidR="000577C6">
        <w:rPr>
          <w:rFonts w:ascii="Times New Roman" w:hAnsi="Times New Roman" w:cs="Times New Roman"/>
          <w:sz w:val="24"/>
          <w:szCs w:val="24"/>
        </w:rPr>
        <w:t xml:space="preserve"> </w:t>
      </w:r>
      <w:r w:rsidR="001F32A6" w:rsidRPr="001F32A6">
        <w:rPr>
          <w:rFonts w:ascii="Times New Roman" w:hAnsi="Times New Roman" w:cs="Times New Roman"/>
          <w:sz w:val="24"/>
          <w:szCs w:val="24"/>
        </w:rPr>
        <w:t xml:space="preserve">prospective students </w:t>
      </w:r>
      <w:r w:rsidR="00C064E9">
        <w:rPr>
          <w:rFonts w:ascii="Times New Roman" w:hAnsi="Times New Roman" w:cs="Times New Roman"/>
          <w:sz w:val="24"/>
          <w:szCs w:val="24"/>
        </w:rPr>
        <w:t>valuable</w:t>
      </w:r>
      <w:r w:rsidR="001F32A6" w:rsidRPr="001F32A6">
        <w:rPr>
          <w:rFonts w:ascii="Times New Roman" w:hAnsi="Times New Roman" w:cs="Times New Roman"/>
          <w:sz w:val="24"/>
          <w:szCs w:val="24"/>
        </w:rPr>
        <w:t xml:space="preserve"> information they could need in order to make informed decisions about what is good for them</w:t>
      </w:r>
      <w:r w:rsidR="000577C6">
        <w:rPr>
          <w:rFonts w:ascii="Times New Roman" w:hAnsi="Times New Roman" w:cs="Times New Roman"/>
          <w:sz w:val="24"/>
          <w:szCs w:val="24"/>
        </w:rPr>
        <w:t>.</w:t>
      </w:r>
      <w:r w:rsidR="00CF4100">
        <w:rPr>
          <w:rFonts w:ascii="Times New Roman" w:hAnsi="Times New Roman" w:cs="Times New Roman"/>
          <w:sz w:val="24"/>
          <w:szCs w:val="24"/>
        </w:rPr>
        <w:t xml:space="preserve">  </w:t>
      </w:r>
    </w:p>
    <w:p w14:paraId="7C6C992C" w14:textId="5FF6FA8D" w:rsidR="00C064E9" w:rsidRPr="00C064E9" w:rsidRDefault="00C064E9" w:rsidP="00C064E9">
      <w:pPr>
        <w:spacing w:after="0" w:line="480" w:lineRule="auto"/>
        <w:jc w:val="center"/>
        <w:rPr>
          <w:rFonts w:ascii="Times New Roman" w:hAnsi="Times New Roman" w:cs="Times New Roman"/>
          <w:b/>
          <w:bCs/>
          <w:sz w:val="24"/>
          <w:szCs w:val="24"/>
        </w:rPr>
      </w:pPr>
      <w:r w:rsidRPr="00C064E9">
        <w:rPr>
          <w:rFonts w:ascii="Times New Roman" w:hAnsi="Times New Roman" w:cs="Times New Roman"/>
          <w:b/>
          <w:bCs/>
          <w:sz w:val="24"/>
          <w:szCs w:val="24"/>
        </w:rPr>
        <w:t>Social Accountability</w:t>
      </w:r>
    </w:p>
    <w:p w14:paraId="3D3216A5" w14:textId="09D1B0C8" w:rsidR="00D3240F" w:rsidRDefault="00455EAF" w:rsidP="00A8243E">
      <w:pPr>
        <w:spacing w:line="480" w:lineRule="auto"/>
        <w:ind w:firstLine="720"/>
        <w:rPr>
          <w:rFonts w:ascii="Times New Roman" w:hAnsi="Times New Roman" w:cs="Times New Roman"/>
          <w:sz w:val="24"/>
          <w:szCs w:val="24"/>
        </w:rPr>
      </w:pPr>
      <w:r>
        <w:rPr>
          <w:rFonts w:ascii="Times New Roman" w:hAnsi="Times New Roman" w:cs="Times New Roman"/>
          <w:sz w:val="24"/>
          <w:szCs w:val="24"/>
        </w:rPr>
        <w:t>In addition to be accountable for academic quality, s</w:t>
      </w:r>
      <w:r w:rsidR="001541BA">
        <w:rPr>
          <w:rFonts w:ascii="Times New Roman" w:hAnsi="Times New Roman" w:cs="Times New Roman"/>
          <w:sz w:val="24"/>
          <w:szCs w:val="24"/>
        </w:rPr>
        <w:t xml:space="preserve">chools </w:t>
      </w:r>
      <w:r>
        <w:rPr>
          <w:rFonts w:ascii="Times New Roman" w:hAnsi="Times New Roman" w:cs="Times New Roman"/>
          <w:sz w:val="24"/>
          <w:szCs w:val="24"/>
        </w:rPr>
        <w:t>should</w:t>
      </w:r>
      <w:r w:rsidR="001541BA">
        <w:rPr>
          <w:rFonts w:ascii="Times New Roman" w:hAnsi="Times New Roman" w:cs="Times New Roman"/>
          <w:sz w:val="24"/>
          <w:szCs w:val="24"/>
        </w:rPr>
        <w:t xml:space="preserve"> also be socially accountable</w:t>
      </w:r>
      <w:r w:rsidR="00E72833">
        <w:rPr>
          <w:rFonts w:ascii="Times New Roman" w:hAnsi="Times New Roman" w:cs="Times New Roman"/>
          <w:sz w:val="24"/>
          <w:szCs w:val="24"/>
        </w:rPr>
        <w:t xml:space="preserve"> and </w:t>
      </w:r>
      <w:r w:rsidR="00E72833" w:rsidRPr="00E72833">
        <w:rPr>
          <w:rFonts w:ascii="Times New Roman" w:hAnsi="Times New Roman" w:cs="Times New Roman"/>
          <w:sz w:val="24"/>
          <w:szCs w:val="24"/>
        </w:rPr>
        <w:t>contribute to the health and welfare of society</w:t>
      </w:r>
      <w:r w:rsidR="00E72833">
        <w:rPr>
          <w:rFonts w:ascii="Times New Roman" w:hAnsi="Times New Roman" w:cs="Times New Roman"/>
          <w:sz w:val="24"/>
          <w:szCs w:val="24"/>
        </w:rPr>
        <w:t xml:space="preserve">.  </w:t>
      </w:r>
      <w:r w:rsidR="00E72833" w:rsidRPr="00E72833">
        <w:rPr>
          <w:rFonts w:ascii="Times New Roman" w:hAnsi="Times New Roman" w:cs="Times New Roman"/>
          <w:sz w:val="24"/>
          <w:szCs w:val="24"/>
        </w:rPr>
        <w:t>More and more universities</w:t>
      </w:r>
      <w:r w:rsidR="00E72833">
        <w:rPr>
          <w:rFonts w:ascii="Times New Roman" w:hAnsi="Times New Roman" w:cs="Times New Roman"/>
          <w:sz w:val="24"/>
          <w:szCs w:val="24"/>
        </w:rPr>
        <w:t xml:space="preserve"> </w:t>
      </w:r>
      <w:r w:rsidR="00E72833" w:rsidRPr="00E72833">
        <w:rPr>
          <w:rFonts w:ascii="Times New Roman" w:hAnsi="Times New Roman" w:cs="Times New Roman"/>
          <w:sz w:val="24"/>
          <w:szCs w:val="24"/>
        </w:rPr>
        <w:t>are integrating social responsibility into their mission statements, including their research and teaching missions, arguing that higher education is better off when it gives back to the society that is responsible for funding it</w:t>
      </w:r>
      <w:r w:rsidR="00E72833" w:rsidRPr="003E1B04">
        <w:rPr>
          <w:rFonts w:ascii="Times New Roman" w:hAnsi="Times New Roman" w:cs="Times New Roman"/>
          <w:sz w:val="24"/>
          <w:szCs w:val="24"/>
          <w:highlight w:val="yellow"/>
        </w:rPr>
        <w:t xml:space="preserve">.  </w:t>
      </w:r>
      <w:r w:rsidR="003E1B04" w:rsidRPr="003E1B04">
        <w:rPr>
          <w:rFonts w:ascii="Times New Roman" w:hAnsi="Times New Roman" w:cs="Times New Roman"/>
          <w:sz w:val="24"/>
          <w:szCs w:val="24"/>
          <w:highlight w:val="yellow"/>
        </w:rPr>
        <w:t>(ref)</w:t>
      </w:r>
      <w:r w:rsidR="003E1B04">
        <w:rPr>
          <w:rFonts w:ascii="Times New Roman" w:hAnsi="Times New Roman" w:cs="Times New Roman"/>
          <w:sz w:val="24"/>
          <w:szCs w:val="24"/>
        </w:rPr>
        <w:t xml:space="preserve"> </w:t>
      </w:r>
      <w:r w:rsidR="00017D1C">
        <w:rPr>
          <w:rFonts w:ascii="Times New Roman" w:hAnsi="Times New Roman" w:cs="Times New Roman"/>
          <w:sz w:val="24"/>
          <w:szCs w:val="24"/>
        </w:rPr>
        <w:t>For example, the University of Southern Indiana has the following mission: “</w:t>
      </w:r>
      <w:r w:rsidR="00017D1C" w:rsidRPr="00017D1C">
        <w:rPr>
          <w:rFonts w:ascii="Times New Roman" w:hAnsi="Times New Roman" w:cs="Times New Roman"/>
          <w:sz w:val="24"/>
          <w:szCs w:val="24"/>
        </w:rPr>
        <w:t>USI is an engaged learning community advancing education and knowledge, enhancing civic and cultural awareness, and fostering partnerships through comprehensive outreach programs. We prepare individuals to live wisely in a diverse and global community.</w:t>
      </w:r>
      <w:r w:rsidR="00772B74">
        <w:rPr>
          <w:rFonts w:ascii="Times New Roman" w:hAnsi="Times New Roman" w:cs="Times New Roman"/>
          <w:sz w:val="24"/>
          <w:szCs w:val="24"/>
        </w:rPr>
        <w:t>”</w:t>
      </w:r>
      <w:r w:rsidR="00902837">
        <w:rPr>
          <w:rFonts w:ascii="Times New Roman" w:hAnsi="Times New Roman" w:cs="Times New Roman"/>
          <w:sz w:val="24"/>
          <w:szCs w:val="24"/>
        </w:rPr>
        <w:t xml:space="preserve"> </w:t>
      </w:r>
      <w:r w:rsidR="00902837" w:rsidRPr="00902837">
        <w:rPr>
          <w:rFonts w:ascii="Times New Roman" w:hAnsi="Times New Roman" w:cs="Times New Roman"/>
          <w:sz w:val="24"/>
          <w:szCs w:val="24"/>
          <w:highlight w:val="yellow"/>
        </w:rPr>
        <w:t>(ref)</w:t>
      </w:r>
      <w:r w:rsidR="00902837">
        <w:rPr>
          <w:rFonts w:ascii="Times New Roman" w:hAnsi="Times New Roman" w:cs="Times New Roman"/>
          <w:sz w:val="24"/>
          <w:szCs w:val="24"/>
        </w:rPr>
        <w:t xml:space="preserve"> </w:t>
      </w:r>
      <w:r w:rsidR="0043546B">
        <w:rPr>
          <w:rFonts w:ascii="Times New Roman" w:hAnsi="Times New Roman" w:cs="Times New Roman"/>
          <w:sz w:val="24"/>
          <w:szCs w:val="24"/>
        </w:rPr>
        <w:t>U</w:t>
      </w:r>
      <w:r w:rsidR="0043546B" w:rsidRPr="0043546B">
        <w:rPr>
          <w:rFonts w:ascii="Times New Roman" w:hAnsi="Times New Roman" w:cs="Times New Roman"/>
          <w:sz w:val="24"/>
          <w:szCs w:val="24"/>
        </w:rPr>
        <w:t>niversities have</w:t>
      </w:r>
      <w:r w:rsidR="00A137A6" w:rsidRPr="00A137A6">
        <w:rPr>
          <w:rFonts w:ascii="Times New Roman" w:hAnsi="Times New Roman" w:cs="Times New Roman"/>
          <w:sz w:val="24"/>
          <w:szCs w:val="24"/>
        </w:rPr>
        <w:t xml:space="preserve"> a social role and service to the community</w:t>
      </w:r>
      <w:r w:rsidR="00A137A6" w:rsidRPr="0043546B">
        <w:rPr>
          <w:rFonts w:ascii="Times New Roman" w:hAnsi="Times New Roman" w:cs="Times New Roman"/>
          <w:sz w:val="24"/>
          <w:szCs w:val="24"/>
        </w:rPr>
        <w:t xml:space="preserve"> </w:t>
      </w:r>
      <w:r w:rsidR="0043546B" w:rsidRPr="0043546B">
        <w:rPr>
          <w:rFonts w:ascii="Times New Roman" w:hAnsi="Times New Roman" w:cs="Times New Roman"/>
          <w:sz w:val="24"/>
          <w:szCs w:val="24"/>
        </w:rPr>
        <w:t xml:space="preserve">beyond legal and economic duties in areas like the political and educational aimed at achieving the welfare of society </w:t>
      </w:r>
      <w:r w:rsidR="0043546B" w:rsidRPr="0080649A">
        <w:rPr>
          <w:rFonts w:ascii="Times New Roman" w:hAnsi="Times New Roman" w:cs="Times New Roman"/>
          <w:sz w:val="24"/>
          <w:szCs w:val="24"/>
          <w:highlight w:val="yellow"/>
        </w:rPr>
        <w:t>[16].</w:t>
      </w:r>
      <w:r w:rsidR="0043546B" w:rsidRPr="0043546B">
        <w:rPr>
          <w:rFonts w:ascii="Times New Roman" w:hAnsi="Times New Roman" w:cs="Times New Roman"/>
          <w:sz w:val="24"/>
          <w:szCs w:val="24"/>
        </w:rPr>
        <w:t xml:space="preserve"> </w:t>
      </w:r>
      <w:r w:rsidR="00D3240F" w:rsidRPr="00D3240F">
        <w:rPr>
          <w:rFonts w:ascii="Times New Roman" w:hAnsi="Times New Roman" w:cs="Times New Roman"/>
          <w:sz w:val="24"/>
          <w:szCs w:val="24"/>
        </w:rPr>
        <w:t>A general concern is</w:t>
      </w:r>
      <w:r w:rsidR="00D3240F">
        <w:rPr>
          <w:rFonts w:ascii="Times New Roman" w:hAnsi="Times New Roman" w:cs="Times New Roman"/>
          <w:sz w:val="24"/>
          <w:szCs w:val="24"/>
        </w:rPr>
        <w:t xml:space="preserve"> </w:t>
      </w:r>
      <w:r w:rsidR="00D3240F" w:rsidRPr="00D3240F">
        <w:rPr>
          <w:rFonts w:ascii="Times New Roman" w:hAnsi="Times New Roman" w:cs="Times New Roman"/>
          <w:sz w:val="24"/>
          <w:szCs w:val="24"/>
        </w:rPr>
        <w:t>increasingly voiced for a fair balance between economic</w:t>
      </w:r>
      <w:r w:rsidR="00D3240F">
        <w:rPr>
          <w:rFonts w:ascii="Times New Roman" w:hAnsi="Times New Roman" w:cs="Times New Roman"/>
          <w:sz w:val="24"/>
          <w:szCs w:val="24"/>
        </w:rPr>
        <w:t xml:space="preserve"> </w:t>
      </w:r>
      <w:r w:rsidR="00D3240F" w:rsidRPr="00D3240F">
        <w:rPr>
          <w:rFonts w:ascii="Times New Roman" w:hAnsi="Times New Roman" w:cs="Times New Roman"/>
          <w:sz w:val="24"/>
          <w:szCs w:val="24"/>
        </w:rPr>
        <w:t>growth and social justice</w:t>
      </w:r>
      <w:r w:rsidR="004E78A3">
        <w:rPr>
          <w:rFonts w:ascii="Times New Roman" w:hAnsi="Times New Roman" w:cs="Times New Roman"/>
          <w:sz w:val="24"/>
          <w:szCs w:val="24"/>
        </w:rPr>
        <w:t xml:space="preserve">.  </w:t>
      </w:r>
    </w:p>
    <w:p w14:paraId="3CDF763F" w14:textId="14B4650E" w:rsidR="0078713A" w:rsidRPr="006B6703" w:rsidRDefault="000C42D6" w:rsidP="006B6703">
      <w:pPr>
        <w:spacing w:after="0" w:line="480" w:lineRule="auto"/>
        <w:rPr>
          <w:rFonts w:ascii="Times New Roman" w:hAnsi="Times New Roman" w:cs="Times New Roman"/>
          <w:b/>
          <w:bCs/>
          <w:sz w:val="24"/>
          <w:szCs w:val="24"/>
        </w:rPr>
      </w:pPr>
      <w:r w:rsidRPr="006B6703">
        <w:rPr>
          <w:rFonts w:ascii="Times New Roman" w:hAnsi="Times New Roman" w:cs="Times New Roman"/>
          <w:b/>
          <w:bCs/>
          <w:sz w:val="24"/>
          <w:szCs w:val="24"/>
        </w:rPr>
        <w:t>Social Accountability in Healthcare Education</w:t>
      </w:r>
    </w:p>
    <w:p w14:paraId="275840C7" w14:textId="77777777" w:rsidR="003E740C" w:rsidRDefault="00FA6C4D" w:rsidP="003E740C">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Healthcare education is not exempt from these increased </w:t>
      </w:r>
      <w:r w:rsidR="0098599C">
        <w:rPr>
          <w:rFonts w:ascii="Times New Roman" w:hAnsi="Times New Roman" w:cs="Times New Roman"/>
          <w:sz w:val="24"/>
          <w:szCs w:val="24"/>
        </w:rPr>
        <w:t>societal expectations</w:t>
      </w:r>
      <w:r w:rsidR="00470420">
        <w:rPr>
          <w:rFonts w:ascii="Times New Roman" w:hAnsi="Times New Roman" w:cs="Times New Roman"/>
          <w:sz w:val="24"/>
          <w:szCs w:val="24"/>
        </w:rPr>
        <w:t xml:space="preserve"> of accountability. </w:t>
      </w:r>
      <w:r w:rsidR="00555F0B" w:rsidRPr="00555F0B">
        <w:rPr>
          <w:rFonts w:ascii="Times New Roman" w:hAnsi="Times New Roman" w:cs="Times New Roman"/>
          <w:sz w:val="24"/>
          <w:szCs w:val="24"/>
        </w:rPr>
        <w:t>The World Health Organization (WHO) has defined social accountability as the commitment to coordinate university activities in education, research, and service delivery fields to meet local and national health related needs, as well as establishing social health priorities; so that graduates could accomplish their professional goals (1).</w:t>
      </w:r>
      <w:r w:rsidR="00927C84">
        <w:rPr>
          <w:rFonts w:ascii="Times New Roman" w:hAnsi="Times New Roman" w:cs="Times New Roman"/>
          <w:sz w:val="24"/>
          <w:szCs w:val="24"/>
        </w:rPr>
        <w:t xml:space="preserve"> </w:t>
      </w:r>
      <w:r w:rsidR="00763555" w:rsidRPr="00763555">
        <w:rPr>
          <w:rFonts w:ascii="Times New Roman" w:hAnsi="Times New Roman" w:cs="Times New Roman"/>
          <w:sz w:val="24"/>
          <w:szCs w:val="24"/>
        </w:rPr>
        <w:t>In the health field, social accountability</w:t>
      </w:r>
      <w:r w:rsidR="00763555">
        <w:rPr>
          <w:rFonts w:ascii="Times New Roman" w:hAnsi="Times New Roman" w:cs="Times New Roman"/>
          <w:sz w:val="24"/>
          <w:szCs w:val="24"/>
        </w:rPr>
        <w:t xml:space="preserve"> </w:t>
      </w:r>
      <w:r w:rsidR="00763555" w:rsidRPr="00763555">
        <w:rPr>
          <w:rFonts w:ascii="Times New Roman" w:hAnsi="Times New Roman" w:cs="Times New Roman"/>
          <w:sz w:val="24"/>
          <w:szCs w:val="24"/>
        </w:rPr>
        <w:t>involves a commitment to respond as best as</w:t>
      </w:r>
      <w:r w:rsidR="00763555">
        <w:rPr>
          <w:rFonts w:ascii="Times New Roman" w:hAnsi="Times New Roman" w:cs="Times New Roman"/>
          <w:sz w:val="24"/>
          <w:szCs w:val="24"/>
        </w:rPr>
        <w:t xml:space="preserve"> </w:t>
      </w:r>
      <w:r w:rsidR="00763555" w:rsidRPr="00763555">
        <w:rPr>
          <w:rFonts w:ascii="Times New Roman" w:hAnsi="Times New Roman" w:cs="Times New Roman"/>
          <w:sz w:val="24"/>
          <w:szCs w:val="24"/>
        </w:rPr>
        <w:t>possible to the priority health needs of citizens</w:t>
      </w:r>
      <w:r w:rsidR="00763555">
        <w:rPr>
          <w:rFonts w:ascii="Times New Roman" w:hAnsi="Times New Roman" w:cs="Times New Roman"/>
          <w:sz w:val="24"/>
          <w:szCs w:val="24"/>
        </w:rPr>
        <w:t xml:space="preserve"> </w:t>
      </w:r>
      <w:r w:rsidR="00763555" w:rsidRPr="00763555">
        <w:rPr>
          <w:rFonts w:ascii="Times New Roman" w:hAnsi="Times New Roman" w:cs="Times New Roman"/>
          <w:sz w:val="24"/>
          <w:szCs w:val="24"/>
        </w:rPr>
        <w:t xml:space="preserve">and society. Health profession educators must prepare health profession students to be </w:t>
      </w:r>
      <w:r w:rsidR="00763555" w:rsidRPr="00763555">
        <w:rPr>
          <w:rFonts w:ascii="Times New Roman" w:hAnsi="Times New Roman" w:cs="Times New Roman"/>
          <w:sz w:val="24"/>
          <w:szCs w:val="24"/>
        </w:rPr>
        <w:lastRenderedPageBreak/>
        <w:t>competent to practice. Since health professionals are accountable to the public, all educators have the responsibility to prepare entry-level clinicians with the skills and ability to care for patients when they graduate. Health profession programs employ several strategies to ensure newly licensed practitioners are prepared for practice. Some of these strategies include the incorporation of national standards into curriculum, use of active learning strategies, use of simulation to increase clinical competence</w:t>
      </w:r>
      <w:r w:rsidR="00251702">
        <w:rPr>
          <w:rFonts w:ascii="Times New Roman" w:hAnsi="Times New Roman" w:cs="Times New Roman"/>
          <w:sz w:val="24"/>
          <w:szCs w:val="24"/>
        </w:rPr>
        <w:t>,</w:t>
      </w:r>
      <w:r w:rsidR="00763555" w:rsidRPr="00763555">
        <w:rPr>
          <w:rFonts w:ascii="Times New Roman" w:hAnsi="Times New Roman" w:cs="Times New Roman"/>
          <w:sz w:val="24"/>
          <w:szCs w:val="24"/>
        </w:rPr>
        <w:t xml:space="preserve"> and extended orientations for new graduates.</w:t>
      </w:r>
    </w:p>
    <w:p w14:paraId="37D8344F" w14:textId="6529E060" w:rsidR="00763555" w:rsidRDefault="003A53AB" w:rsidP="00B031F9">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Additionally, </w:t>
      </w:r>
      <w:r w:rsidR="003F7742">
        <w:rPr>
          <w:rFonts w:ascii="Times New Roman" w:hAnsi="Times New Roman" w:cs="Times New Roman"/>
          <w:sz w:val="24"/>
          <w:szCs w:val="24"/>
        </w:rPr>
        <w:t>programs</w:t>
      </w:r>
      <w:r>
        <w:rPr>
          <w:rFonts w:ascii="Times New Roman" w:hAnsi="Times New Roman" w:cs="Times New Roman"/>
          <w:sz w:val="24"/>
          <w:szCs w:val="24"/>
        </w:rPr>
        <w:t xml:space="preserve"> should </w:t>
      </w:r>
      <w:r w:rsidR="000E544E" w:rsidRPr="000E544E">
        <w:rPr>
          <w:rFonts w:ascii="Times New Roman" w:hAnsi="Times New Roman" w:cs="Times New Roman"/>
          <w:sz w:val="24"/>
          <w:szCs w:val="24"/>
        </w:rPr>
        <w:t xml:space="preserve">address </w:t>
      </w:r>
      <w:r w:rsidR="00B159B1">
        <w:rPr>
          <w:rFonts w:ascii="Times New Roman" w:hAnsi="Times New Roman" w:cs="Times New Roman"/>
          <w:sz w:val="24"/>
          <w:szCs w:val="24"/>
        </w:rPr>
        <w:t xml:space="preserve">strategies to meet </w:t>
      </w:r>
      <w:r w:rsidR="000E544E" w:rsidRPr="000E544E">
        <w:rPr>
          <w:rFonts w:ascii="Times New Roman" w:hAnsi="Times New Roman" w:cs="Times New Roman"/>
          <w:sz w:val="24"/>
          <w:szCs w:val="24"/>
        </w:rPr>
        <w:t>society’s priority health</w:t>
      </w:r>
      <w:r>
        <w:rPr>
          <w:rFonts w:ascii="Times New Roman" w:hAnsi="Times New Roman" w:cs="Times New Roman"/>
          <w:sz w:val="24"/>
          <w:szCs w:val="24"/>
        </w:rPr>
        <w:t xml:space="preserve"> </w:t>
      </w:r>
      <w:r w:rsidR="000E544E" w:rsidRPr="000E544E">
        <w:rPr>
          <w:rFonts w:ascii="Times New Roman" w:hAnsi="Times New Roman" w:cs="Times New Roman"/>
          <w:sz w:val="24"/>
          <w:szCs w:val="24"/>
        </w:rPr>
        <w:t xml:space="preserve">needs and </w:t>
      </w:r>
      <w:r w:rsidR="00983A96" w:rsidRPr="00983A96">
        <w:rPr>
          <w:rFonts w:ascii="Times New Roman" w:hAnsi="Times New Roman" w:cs="Times New Roman"/>
          <w:sz w:val="24"/>
          <w:szCs w:val="24"/>
        </w:rPr>
        <w:t>making its school more socially accountable</w:t>
      </w:r>
      <w:r w:rsidR="000E544E" w:rsidRPr="000E544E">
        <w:rPr>
          <w:rFonts w:ascii="Times New Roman" w:hAnsi="Times New Roman" w:cs="Times New Roman"/>
          <w:sz w:val="24"/>
          <w:szCs w:val="24"/>
        </w:rPr>
        <w:t xml:space="preserve"> by designing appropriate educational</w:t>
      </w:r>
      <w:r>
        <w:rPr>
          <w:rFonts w:ascii="Times New Roman" w:hAnsi="Times New Roman" w:cs="Times New Roman"/>
          <w:sz w:val="24"/>
          <w:szCs w:val="24"/>
        </w:rPr>
        <w:t xml:space="preserve"> </w:t>
      </w:r>
      <w:r w:rsidR="003F7742">
        <w:rPr>
          <w:rFonts w:ascii="Times New Roman" w:hAnsi="Times New Roman" w:cs="Times New Roman"/>
          <w:sz w:val="24"/>
          <w:szCs w:val="24"/>
        </w:rPr>
        <w:t>activities</w:t>
      </w:r>
      <w:r w:rsidR="000C69C3">
        <w:rPr>
          <w:rFonts w:ascii="Times New Roman" w:hAnsi="Times New Roman" w:cs="Times New Roman"/>
          <w:sz w:val="24"/>
          <w:szCs w:val="24"/>
        </w:rPr>
        <w:t xml:space="preserve"> such as</w:t>
      </w:r>
      <w:r w:rsidR="008B657E" w:rsidRPr="008B657E">
        <w:rPr>
          <w:rFonts w:ascii="Times New Roman" w:hAnsi="Times New Roman" w:cs="Times New Roman"/>
          <w:sz w:val="24"/>
          <w:szCs w:val="24"/>
        </w:rPr>
        <w:t xml:space="preserve"> reorienting education, research</w:t>
      </w:r>
      <w:r w:rsidR="00510E74">
        <w:rPr>
          <w:rFonts w:ascii="Times New Roman" w:hAnsi="Times New Roman" w:cs="Times New Roman"/>
          <w:sz w:val="24"/>
          <w:szCs w:val="24"/>
        </w:rPr>
        <w:t>,</w:t>
      </w:r>
      <w:r w:rsidR="008B657E" w:rsidRPr="008B657E">
        <w:rPr>
          <w:rFonts w:ascii="Times New Roman" w:hAnsi="Times New Roman" w:cs="Times New Roman"/>
          <w:sz w:val="24"/>
          <w:szCs w:val="24"/>
        </w:rPr>
        <w:t xml:space="preserve"> and service</w:t>
      </w:r>
      <w:r>
        <w:rPr>
          <w:rFonts w:ascii="Times New Roman" w:hAnsi="Times New Roman" w:cs="Times New Roman"/>
          <w:sz w:val="24"/>
          <w:szCs w:val="24"/>
        </w:rPr>
        <w:t xml:space="preserve"> </w:t>
      </w:r>
      <w:r w:rsidR="008B657E" w:rsidRPr="008B657E">
        <w:rPr>
          <w:rFonts w:ascii="Times New Roman" w:hAnsi="Times New Roman" w:cs="Times New Roman"/>
          <w:sz w:val="24"/>
          <w:szCs w:val="24"/>
        </w:rPr>
        <w:t>delivery</w:t>
      </w:r>
      <w:r w:rsidR="00A30C20">
        <w:rPr>
          <w:rFonts w:ascii="Times New Roman" w:hAnsi="Times New Roman" w:cs="Times New Roman"/>
          <w:sz w:val="24"/>
          <w:szCs w:val="24"/>
        </w:rPr>
        <w:t xml:space="preserve"> </w:t>
      </w:r>
      <w:r w:rsidR="00510E74">
        <w:rPr>
          <w:rFonts w:ascii="Times New Roman" w:hAnsi="Times New Roman" w:cs="Times New Roman"/>
          <w:sz w:val="24"/>
          <w:szCs w:val="24"/>
        </w:rPr>
        <w:t>acti</w:t>
      </w:r>
      <w:r w:rsidR="008169F7">
        <w:rPr>
          <w:rFonts w:ascii="Times New Roman" w:hAnsi="Times New Roman" w:cs="Times New Roman"/>
          <w:sz w:val="24"/>
          <w:szCs w:val="24"/>
        </w:rPr>
        <w:t>v</w:t>
      </w:r>
      <w:r w:rsidR="00510E74">
        <w:rPr>
          <w:rFonts w:ascii="Times New Roman" w:hAnsi="Times New Roman" w:cs="Times New Roman"/>
          <w:sz w:val="24"/>
          <w:szCs w:val="24"/>
        </w:rPr>
        <w:t>ities</w:t>
      </w:r>
      <w:r w:rsidR="008B657E" w:rsidRPr="008B657E">
        <w:rPr>
          <w:rFonts w:ascii="Times New Roman" w:hAnsi="Times New Roman" w:cs="Times New Roman"/>
          <w:sz w:val="24"/>
          <w:szCs w:val="24"/>
        </w:rPr>
        <w:t xml:space="preserve"> towards priority health needs and</w:t>
      </w:r>
      <w:r>
        <w:rPr>
          <w:rFonts w:ascii="Times New Roman" w:hAnsi="Times New Roman" w:cs="Times New Roman"/>
          <w:sz w:val="24"/>
          <w:szCs w:val="24"/>
        </w:rPr>
        <w:t xml:space="preserve"> </w:t>
      </w:r>
      <w:r w:rsidR="008B657E" w:rsidRPr="008B657E">
        <w:rPr>
          <w:rFonts w:ascii="Times New Roman" w:hAnsi="Times New Roman" w:cs="Times New Roman"/>
          <w:sz w:val="24"/>
          <w:szCs w:val="24"/>
        </w:rPr>
        <w:t>challenges of society and ensuring that their efforts have</w:t>
      </w:r>
      <w:r>
        <w:rPr>
          <w:rFonts w:ascii="Times New Roman" w:hAnsi="Times New Roman" w:cs="Times New Roman"/>
          <w:sz w:val="24"/>
          <w:szCs w:val="24"/>
        </w:rPr>
        <w:t xml:space="preserve"> </w:t>
      </w:r>
      <w:r w:rsidR="008B657E" w:rsidRPr="008B657E">
        <w:rPr>
          <w:rFonts w:ascii="Times New Roman" w:hAnsi="Times New Roman" w:cs="Times New Roman"/>
          <w:sz w:val="24"/>
          <w:szCs w:val="24"/>
        </w:rPr>
        <w:t>achieved intended outcomes and impact.</w:t>
      </w:r>
      <w:r w:rsidR="00817358">
        <w:rPr>
          <w:rFonts w:ascii="Times New Roman" w:hAnsi="Times New Roman" w:cs="Times New Roman"/>
          <w:sz w:val="24"/>
          <w:szCs w:val="24"/>
        </w:rPr>
        <w:t xml:space="preserve"> </w:t>
      </w:r>
      <w:r w:rsidR="00763555">
        <w:rPr>
          <w:rFonts w:ascii="Times New Roman" w:hAnsi="Times New Roman" w:cs="Times New Roman"/>
          <w:sz w:val="24"/>
          <w:szCs w:val="24"/>
        </w:rPr>
        <w:t>Subsequently, a</w:t>
      </w:r>
      <w:r w:rsidR="00763555" w:rsidRPr="00763555">
        <w:rPr>
          <w:rFonts w:ascii="Times New Roman" w:hAnsi="Times New Roman" w:cs="Times New Roman"/>
          <w:sz w:val="24"/>
          <w:szCs w:val="24"/>
        </w:rPr>
        <w:t xml:space="preserve">n educational institution </w:t>
      </w:r>
      <w:r w:rsidR="00763555">
        <w:rPr>
          <w:rFonts w:ascii="Times New Roman" w:hAnsi="Times New Roman" w:cs="Times New Roman"/>
          <w:sz w:val="24"/>
          <w:szCs w:val="24"/>
        </w:rPr>
        <w:t xml:space="preserve">for health education </w:t>
      </w:r>
      <w:r w:rsidR="00763555" w:rsidRPr="00763555">
        <w:rPr>
          <w:rFonts w:ascii="Times New Roman" w:hAnsi="Times New Roman" w:cs="Times New Roman"/>
          <w:sz w:val="24"/>
          <w:szCs w:val="24"/>
        </w:rPr>
        <w:t>should</w:t>
      </w:r>
      <w:r w:rsidR="00763555">
        <w:rPr>
          <w:rFonts w:ascii="Times New Roman" w:hAnsi="Times New Roman" w:cs="Times New Roman"/>
          <w:sz w:val="24"/>
          <w:szCs w:val="24"/>
        </w:rPr>
        <w:t xml:space="preserve"> </w:t>
      </w:r>
      <w:r w:rsidR="00763555" w:rsidRPr="00763555">
        <w:rPr>
          <w:rFonts w:ascii="Times New Roman" w:hAnsi="Times New Roman" w:cs="Times New Roman"/>
          <w:sz w:val="24"/>
          <w:szCs w:val="24"/>
        </w:rPr>
        <w:t>verify its impact on society by following basi</w:t>
      </w:r>
      <w:r w:rsidR="00763555">
        <w:rPr>
          <w:rFonts w:ascii="Times New Roman" w:hAnsi="Times New Roman" w:cs="Times New Roman"/>
          <w:sz w:val="24"/>
          <w:szCs w:val="24"/>
        </w:rPr>
        <w:t xml:space="preserve">c </w:t>
      </w:r>
      <w:r w:rsidR="00763555" w:rsidRPr="00763555">
        <w:rPr>
          <w:rFonts w:ascii="Times New Roman" w:hAnsi="Times New Roman" w:cs="Times New Roman"/>
          <w:sz w:val="24"/>
          <w:szCs w:val="24"/>
        </w:rPr>
        <w:t>principles of quality, equity, relevance and</w:t>
      </w:r>
      <w:r w:rsidR="00763555">
        <w:rPr>
          <w:rFonts w:ascii="Times New Roman" w:hAnsi="Times New Roman" w:cs="Times New Roman"/>
          <w:sz w:val="24"/>
          <w:szCs w:val="24"/>
        </w:rPr>
        <w:t xml:space="preserve"> </w:t>
      </w:r>
      <w:r w:rsidR="00763555" w:rsidRPr="00763555">
        <w:rPr>
          <w:rFonts w:ascii="Times New Roman" w:hAnsi="Times New Roman" w:cs="Times New Roman"/>
          <w:sz w:val="24"/>
          <w:szCs w:val="24"/>
        </w:rPr>
        <w:t>effectiveness, and by active participation in</w:t>
      </w:r>
      <w:r w:rsidR="00763555">
        <w:rPr>
          <w:rFonts w:ascii="Times New Roman" w:hAnsi="Times New Roman" w:cs="Times New Roman"/>
          <w:sz w:val="24"/>
          <w:szCs w:val="24"/>
        </w:rPr>
        <w:t xml:space="preserve"> </w:t>
      </w:r>
      <w:r w:rsidR="00763555" w:rsidRPr="00763555">
        <w:rPr>
          <w:rFonts w:ascii="Times New Roman" w:hAnsi="Times New Roman" w:cs="Times New Roman"/>
          <w:sz w:val="24"/>
          <w:szCs w:val="24"/>
        </w:rPr>
        <w:t>health system development</w:t>
      </w:r>
      <w:r w:rsidR="00763555">
        <w:rPr>
          <w:rFonts w:ascii="Times New Roman" w:hAnsi="Times New Roman" w:cs="Times New Roman"/>
          <w:sz w:val="24"/>
          <w:szCs w:val="24"/>
        </w:rPr>
        <w:t>.</w:t>
      </w:r>
      <w:r w:rsidR="00F279CB">
        <w:rPr>
          <w:rFonts w:ascii="Times New Roman" w:hAnsi="Times New Roman" w:cs="Times New Roman"/>
          <w:sz w:val="24"/>
          <w:szCs w:val="24"/>
        </w:rPr>
        <w:t xml:space="preserve"> </w:t>
      </w:r>
      <w:r w:rsidR="00B031F9" w:rsidRPr="00B031F9">
        <w:rPr>
          <w:rFonts w:ascii="Times New Roman" w:hAnsi="Times New Roman" w:cs="Times New Roman"/>
          <w:sz w:val="24"/>
          <w:szCs w:val="24"/>
        </w:rPr>
        <w:t>Therefore, social, economic,</w:t>
      </w:r>
      <w:r w:rsidR="00B031F9">
        <w:rPr>
          <w:rFonts w:ascii="Times New Roman" w:hAnsi="Times New Roman" w:cs="Times New Roman"/>
          <w:sz w:val="24"/>
          <w:szCs w:val="24"/>
        </w:rPr>
        <w:t xml:space="preserve"> </w:t>
      </w:r>
      <w:r w:rsidR="00B031F9" w:rsidRPr="00B031F9">
        <w:rPr>
          <w:rFonts w:ascii="Times New Roman" w:hAnsi="Times New Roman" w:cs="Times New Roman"/>
          <w:sz w:val="24"/>
          <w:szCs w:val="24"/>
        </w:rPr>
        <w:t>cultural and environmental determinants of</w:t>
      </w:r>
      <w:r w:rsidR="00B031F9">
        <w:rPr>
          <w:rFonts w:ascii="Times New Roman" w:hAnsi="Times New Roman" w:cs="Times New Roman"/>
          <w:sz w:val="24"/>
          <w:szCs w:val="24"/>
        </w:rPr>
        <w:t xml:space="preserve"> </w:t>
      </w:r>
      <w:r w:rsidR="00B031F9" w:rsidRPr="00B031F9">
        <w:rPr>
          <w:rFonts w:ascii="Times New Roman" w:hAnsi="Times New Roman" w:cs="Times New Roman"/>
          <w:sz w:val="24"/>
          <w:szCs w:val="24"/>
        </w:rPr>
        <w:t>health must guide the strategic development of</w:t>
      </w:r>
      <w:r w:rsidR="00B031F9">
        <w:rPr>
          <w:rFonts w:ascii="Times New Roman" w:hAnsi="Times New Roman" w:cs="Times New Roman"/>
          <w:sz w:val="24"/>
          <w:szCs w:val="24"/>
        </w:rPr>
        <w:t xml:space="preserve"> </w:t>
      </w:r>
      <w:r w:rsidR="00B031F9" w:rsidRPr="00B031F9">
        <w:rPr>
          <w:rFonts w:ascii="Times New Roman" w:hAnsi="Times New Roman" w:cs="Times New Roman"/>
          <w:sz w:val="24"/>
          <w:szCs w:val="24"/>
        </w:rPr>
        <w:t>an educational institution.</w:t>
      </w:r>
    </w:p>
    <w:p w14:paraId="6963DD1D" w14:textId="50981960" w:rsidR="00F279CB" w:rsidRDefault="00F279CB" w:rsidP="003E740C">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There </w:t>
      </w:r>
      <w:r w:rsidR="009357BC">
        <w:rPr>
          <w:rFonts w:ascii="Times New Roman" w:hAnsi="Times New Roman" w:cs="Times New Roman"/>
          <w:sz w:val="24"/>
          <w:szCs w:val="24"/>
        </w:rPr>
        <w:t>are</w:t>
      </w:r>
      <w:r>
        <w:rPr>
          <w:rFonts w:ascii="Times New Roman" w:hAnsi="Times New Roman" w:cs="Times New Roman"/>
          <w:sz w:val="24"/>
          <w:szCs w:val="24"/>
        </w:rPr>
        <w:t xml:space="preserve"> currently very limited numbers of </w:t>
      </w:r>
      <w:r w:rsidRPr="00F279CB">
        <w:rPr>
          <w:rFonts w:ascii="Times New Roman" w:hAnsi="Times New Roman" w:cs="Times New Roman"/>
          <w:sz w:val="24"/>
          <w:szCs w:val="24"/>
        </w:rPr>
        <w:t>published literature on the impact of socially accountable health professional education on communities and health outcomes</w:t>
      </w:r>
      <w:r w:rsidR="00DE0F98">
        <w:rPr>
          <w:rFonts w:ascii="Times New Roman" w:hAnsi="Times New Roman" w:cs="Times New Roman"/>
          <w:sz w:val="24"/>
          <w:szCs w:val="24"/>
        </w:rPr>
        <w:t xml:space="preserve">.  More research should be done to investigate this growing </w:t>
      </w:r>
      <w:r w:rsidR="009357BC">
        <w:rPr>
          <w:rFonts w:ascii="Times New Roman" w:hAnsi="Times New Roman" w:cs="Times New Roman"/>
          <w:sz w:val="24"/>
          <w:szCs w:val="24"/>
        </w:rPr>
        <w:t>trend in social accountability, particularly in healthcare education.</w:t>
      </w:r>
      <w:r w:rsidR="00B74041">
        <w:rPr>
          <w:rFonts w:ascii="Times New Roman" w:hAnsi="Times New Roman" w:cs="Times New Roman"/>
          <w:sz w:val="24"/>
          <w:szCs w:val="24"/>
        </w:rPr>
        <w:t xml:space="preserve">  </w:t>
      </w:r>
    </w:p>
    <w:p w14:paraId="23BA7ADB" w14:textId="66AE3C6B" w:rsidR="009357BC" w:rsidRDefault="009357BC" w:rsidP="000D1538">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Conclusion</w:t>
      </w:r>
    </w:p>
    <w:p w14:paraId="05B8660E" w14:textId="77777777" w:rsidR="002B044D" w:rsidRDefault="000D1538" w:rsidP="00587698">
      <w:pPr>
        <w:spacing w:after="0" w:line="480" w:lineRule="auto"/>
        <w:ind w:firstLine="720"/>
        <w:rPr>
          <w:rFonts w:ascii="Times New Roman" w:hAnsi="Times New Roman" w:cs="Times New Roman"/>
          <w:sz w:val="24"/>
          <w:szCs w:val="24"/>
        </w:rPr>
      </w:pPr>
      <w:r w:rsidRPr="000D1538">
        <w:rPr>
          <w:rFonts w:ascii="Times New Roman" w:hAnsi="Times New Roman" w:cs="Times New Roman"/>
          <w:sz w:val="24"/>
          <w:szCs w:val="24"/>
        </w:rPr>
        <w:t>My opinion in what is really happening</w:t>
      </w:r>
      <w:r w:rsidR="00904771">
        <w:rPr>
          <w:rFonts w:ascii="Times New Roman" w:hAnsi="Times New Roman" w:cs="Times New Roman"/>
          <w:sz w:val="24"/>
          <w:szCs w:val="24"/>
        </w:rPr>
        <w:t xml:space="preserve"> with accountability</w:t>
      </w:r>
      <w:r w:rsidR="009A0241">
        <w:rPr>
          <w:rFonts w:ascii="Times New Roman" w:hAnsi="Times New Roman" w:cs="Times New Roman"/>
          <w:sz w:val="24"/>
          <w:szCs w:val="24"/>
        </w:rPr>
        <w:t xml:space="preserve"> is that most of accountability</w:t>
      </w:r>
      <w:r w:rsidR="00587698">
        <w:rPr>
          <w:rFonts w:ascii="Times New Roman" w:hAnsi="Times New Roman" w:cs="Times New Roman"/>
          <w:sz w:val="24"/>
          <w:szCs w:val="24"/>
        </w:rPr>
        <w:t xml:space="preserve"> in higher education</w:t>
      </w:r>
      <w:r w:rsidR="009A0241">
        <w:rPr>
          <w:rFonts w:ascii="Times New Roman" w:hAnsi="Times New Roman" w:cs="Times New Roman"/>
          <w:sz w:val="24"/>
          <w:szCs w:val="24"/>
        </w:rPr>
        <w:t xml:space="preserve"> is focused on economics</w:t>
      </w:r>
      <w:r w:rsidR="002F730E">
        <w:rPr>
          <w:rFonts w:ascii="Times New Roman" w:hAnsi="Times New Roman" w:cs="Times New Roman"/>
          <w:sz w:val="24"/>
          <w:szCs w:val="24"/>
        </w:rPr>
        <w:t xml:space="preserve">. </w:t>
      </w:r>
      <w:r w:rsidR="000F204B">
        <w:rPr>
          <w:rFonts w:ascii="Times New Roman" w:hAnsi="Times New Roman" w:cs="Times New Roman"/>
          <w:sz w:val="24"/>
          <w:szCs w:val="24"/>
        </w:rPr>
        <w:t xml:space="preserve">One strategy involves outcome-based funding which looks at mechanisms like </w:t>
      </w:r>
      <w:r w:rsidR="00587698">
        <w:rPr>
          <w:rFonts w:ascii="Times New Roman" w:hAnsi="Times New Roman" w:cs="Times New Roman"/>
          <w:sz w:val="24"/>
          <w:szCs w:val="24"/>
        </w:rPr>
        <w:t xml:space="preserve">on-time graduation rates </w:t>
      </w:r>
      <w:r w:rsidR="0042055C">
        <w:rPr>
          <w:rFonts w:ascii="Times New Roman" w:hAnsi="Times New Roman" w:cs="Times New Roman"/>
          <w:sz w:val="24"/>
          <w:szCs w:val="24"/>
        </w:rPr>
        <w:t xml:space="preserve">which does nothing to prove that </w:t>
      </w:r>
      <w:r w:rsidR="0042055C">
        <w:rPr>
          <w:rFonts w:ascii="Times New Roman" w:hAnsi="Times New Roman" w:cs="Times New Roman"/>
          <w:sz w:val="24"/>
          <w:szCs w:val="24"/>
        </w:rPr>
        <w:lastRenderedPageBreak/>
        <w:t>students are receiving any form of quality education</w:t>
      </w:r>
      <w:r w:rsidR="006653DC">
        <w:rPr>
          <w:rFonts w:ascii="Times New Roman" w:hAnsi="Times New Roman" w:cs="Times New Roman"/>
          <w:sz w:val="24"/>
          <w:szCs w:val="24"/>
        </w:rPr>
        <w:t xml:space="preserve">. </w:t>
      </w:r>
      <w:r w:rsidR="00F13FFA">
        <w:rPr>
          <w:rFonts w:ascii="Times New Roman" w:hAnsi="Times New Roman" w:cs="Times New Roman"/>
          <w:sz w:val="24"/>
          <w:szCs w:val="24"/>
        </w:rPr>
        <w:t>Conversely, a</w:t>
      </w:r>
      <w:r w:rsidR="0042055C">
        <w:rPr>
          <w:rFonts w:ascii="Times New Roman" w:hAnsi="Times New Roman" w:cs="Times New Roman"/>
          <w:sz w:val="24"/>
          <w:szCs w:val="24"/>
        </w:rPr>
        <w:t xml:space="preserve">ccreditation may help </w:t>
      </w:r>
      <w:r w:rsidR="005A7C6E">
        <w:rPr>
          <w:rFonts w:ascii="Times New Roman" w:hAnsi="Times New Roman" w:cs="Times New Roman"/>
          <w:sz w:val="24"/>
          <w:szCs w:val="24"/>
        </w:rPr>
        <w:t xml:space="preserve">illustrate </w:t>
      </w:r>
      <w:r w:rsidR="00783C01">
        <w:rPr>
          <w:rFonts w:ascii="Times New Roman" w:hAnsi="Times New Roman" w:cs="Times New Roman"/>
          <w:sz w:val="24"/>
          <w:szCs w:val="24"/>
        </w:rPr>
        <w:t xml:space="preserve">a </w:t>
      </w:r>
      <w:r w:rsidR="000342F5">
        <w:rPr>
          <w:rFonts w:ascii="Times New Roman" w:hAnsi="Times New Roman" w:cs="Times New Roman"/>
          <w:sz w:val="24"/>
          <w:szCs w:val="24"/>
        </w:rPr>
        <w:t>quality</w:t>
      </w:r>
      <w:r w:rsidR="00783C01">
        <w:rPr>
          <w:rFonts w:ascii="Times New Roman" w:hAnsi="Times New Roman" w:cs="Times New Roman"/>
          <w:sz w:val="24"/>
          <w:szCs w:val="24"/>
        </w:rPr>
        <w:t xml:space="preserve"> of education is being delivered</w:t>
      </w:r>
      <w:r w:rsidR="00543145">
        <w:rPr>
          <w:rFonts w:ascii="Times New Roman" w:hAnsi="Times New Roman" w:cs="Times New Roman"/>
          <w:sz w:val="24"/>
          <w:szCs w:val="24"/>
        </w:rPr>
        <w:t>, however, agency biases have interfered with the autonomy of institutions</w:t>
      </w:r>
      <w:r w:rsidR="00783C01">
        <w:rPr>
          <w:rFonts w:ascii="Times New Roman" w:hAnsi="Times New Roman" w:cs="Times New Roman"/>
          <w:sz w:val="24"/>
          <w:szCs w:val="24"/>
        </w:rPr>
        <w:t xml:space="preserve"> in the past</w:t>
      </w:r>
      <w:r w:rsidR="009830D4">
        <w:rPr>
          <w:rFonts w:ascii="Times New Roman" w:hAnsi="Times New Roman" w:cs="Times New Roman"/>
          <w:sz w:val="24"/>
          <w:szCs w:val="24"/>
        </w:rPr>
        <w:t xml:space="preserve"> with no regard for quality</w:t>
      </w:r>
      <w:r w:rsidR="00783C01">
        <w:rPr>
          <w:rFonts w:ascii="Times New Roman" w:hAnsi="Times New Roman" w:cs="Times New Roman"/>
          <w:sz w:val="24"/>
          <w:szCs w:val="24"/>
        </w:rPr>
        <w:t xml:space="preserve">.  </w:t>
      </w:r>
      <w:proofErr w:type="gramStart"/>
      <w:r w:rsidR="00F9363F">
        <w:rPr>
          <w:rFonts w:ascii="Times New Roman" w:hAnsi="Times New Roman" w:cs="Times New Roman"/>
          <w:sz w:val="24"/>
          <w:szCs w:val="24"/>
        </w:rPr>
        <w:t>Both of these</w:t>
      </w:r>
      <w:proofErr w:type="gramEnd"/>
      <w:r w:rsidR="00F9363F">
        <w:rPr>
          <w:rFonts w:ascii="Times New Roman" w:hAnsi="Times New Roman" w:cs="Times New Roman"/>
          <w:sz w:val="24"/>
          <w:szCs w:val="24"/>
        </w:rPr>
        <w:t xml:space="preserve"> strategies use funding to </w:t>
      </w:r>
      <w:r w:rsidR="00012205">
        <w:rPr>
          <w:rFonts w:ascii="Times New Roman" w:hAnsi="Times New Roman" w:cs="Times New Roman"/>
          <w:sz w:val="24"/>
          <w:szCs w:val="24"/>
        </w:rPr>
        <w:t xml:space="preserve">influence higher education and what </w:t>
      </w:r>
      <w:r w:rsidR="00F21B21" w:rsidRPr="00F21B21">
        <w:rPr>
          <w:rFonts w:ascii="Times New Roman" w:hAnsi="Times New Roman" w:cs="Times New Roman"/>
          <w:sz w:val="24"/>
          <w:szCs w:val="24"/>
        </w:rPr>
        <w:t>driv</w:t>
      </w:r>
      <w:r w:rsidR="00012205">
        <w:rPr>
          <w:rFonts w:ascii="Times New Roman" w:hAnsi="Times New Roman" w:cs="Times New Roman"/>
          <w:sz w:val="24"/>
          <w:szCs w:val="24"/>
        </w:rPr>
        <w:t xml:space="preserve">es </w:t>
      </w:r>
      <w:r w:rsidR="00F21B21" w:rsidRPr="00F21B21">
        <w:rPr>
          <w:rFonts w:ascii="Times New Roman" w:hAnsi="Times New Roman" w:cs="Times New Roman"/>
          <w:sz w:val="24"/>
          <w:szCs w:val="24"/>
        </w:rPr>
        <w:t xml:space="preserve">most of higher education goals.  </w:t>
      </w:r>
      <w:r w:rsidR="005F2EFF">
        <w:rPr>
          <w:rFonts w:ascii="Times New Roman" w:hAnsi="Times New Roman" w:cs="Times New Roman"/>
          <w:sz w:val="24"/>
          <w:szCs w:val="24"/>
        </w:rPr>
        <w:t xml:space="preserve">These </w:t>
      </w:r>
      <w:r w:rsidR="004C72D5">
        <w:rPr>
          <w:rFonts w:ascii="Times New Roman" w:hAnsi="Times New Roman" w:cs="Times New Roman"/>
          <w:sz w:val="24"/>
          <w:szCs w:val="24"/>
        </w:rPr>
        <w:t xml:space="preserve">strategies </w:t>
      </w:r>
      <w:r w:rsidR="005F2EFF">
        <w:rPr>
          <w:rFonts w:ascii="Times New Roman" w:hAnsi="Times New Roman" w:cs="Times New Roman"/>
          <w:sz w:val="24"/>
          <w:szCs w:val="24"/>
        </w:rPr>
        <w:t xml:space="preserve">are driven by both federal and state agencies that </w:t>
      </w:r>
      <w:r w:rsidR="002A5E25">
        <w:rPr>
          <w:rFonts w:ascii="Times New Roman" w:hAnsi="Times New Roman" w:cs="Times New Roman"/>
          <w:sz w:val="24"/>
          <w:szCs w:val="24"/>
        </w:rPr>
        <w:t xml:space="preserve">get very little input from the greatest stakeholders.  </w:t>
      </w:r>
      <w:r w:rsidRPr="000D1538">
        <w:rPr>
          <w:rFonts w:ascii="Times New Roman" w:hAnsi="Times New Roman" w:cs="Times New Roman"/>
          <w:sz w:val="24"/>
          <w:szCs w:val="24"/>
        </w:rPr>
        <w:t xml:space="preserve">Largely absent in discussions of accountability are the voices of </w:t>
      </w:r>
      <w:r w:rsidR="004C72D5">
        <w:rPr>
          <w:rFonts w:ascii="Times New Roman" w:hAnsi="Times New Roman" w:cs="Times New Roman"/>
          <w:sz w:val="24"/>
          <w:szCs w:val="24"/>
        </w:rPr>
        <w:t>those</w:t>
      </w:r>
      <w:r w:rsidRPr="000D1538">
        <w:rPr>
          <w:rFonts w:ascii="Times New Roman" w:hAnsi="Times New Roman" w:cs="Times New Roman"/>
          <w:sz w:val="24"/>
          <w:szCs w:val="24"/>
        </w:rPr>
        <w:t xml:space="preserve"> who work, learn, and teach in schools and other educational institutions.</w:t>
      </w:r>
      <w:r w:rsidR="00565466">
        <w:rPr>
          <w:rFonts w:ascii="Times New Roman" w:hAnsi="Times New Roman" w:cs="Times New Roman"/>
          <w:sz w:val="24"/>
          <w:szCs w:val="24"/>
        </w:rPr>
        <w:t xml:space="preserve">  Also absent is the voice from the community</w:t>
      </w:r>
      <w:r w:rsidR="00206C29">
        <w:rPr>
          <w:rFonts w:ascii="Times New Roman" w:hAnsi="Times New Roman" w:cs="Times New Roman"/>
          <w:sz w:val="24"/>
          <w:szCs w:val="24"/>
        </w:rPr>
        <w:t xml:space="preserve"> including parents and students to which universities are serving.  </w:t>
      </w:r>
    </w:p>
    <w:p w14:paraId="4550B561" w14:textId="2AAE8F33" w:rsidR="000D1538" w:rsidRDefault="0059250E" w:rsidP="00587698">
      <w:pPr>
        <w:spacing w:after="0" w:line="480" w:lineRule="auto"/>
        <w:ind w:firstLine="720"/>
        <w:rPr>
          <w:rFonts w:ascii="Times New Roman" w:hAnsi="Times New Roman" w:cs="Times New Roman"/>
          <w:sz w:val="24"/>
          <w:szCs w:val="24"/>
        </w:rPr>
      </w:pPr>
      <w:r w:rsidRPr="0059250E">
        <w:rPr>
          <w:rFonts w:ascii="Times New Roman" w:hAnsi="Times New Roman" w:cs="Times New Roman"/>
          <w:sz w:val="24"/>
          <w:szCs w:val="24"/>
        </w:rPr>
        <w:t>Institutions should be able to show their accountability to society not just by producing graduates in a timely manner or meeting certain academic standards.</w:t>
      </w:r>
      <w:r>
        <w:rPr>
          <w:rFonts w:ascii="Times New Roman" w:hAnsi="Times New Roman" w:cs="Times New Roman"/>
          <w:sz w:val="24"/>
          <w:szCs w:val="24"/>
        </w:rPr>
        <w:t xml:space="preserve">  </w:t>
      </w:r>
      <w:r w:rsidR="00796C05">
        <w:rPr>
          <w:rFonts w:ascii="Times New Roman" w:hAnsi="Times New Roman" w:cs="Times New Roman"/>
          <w:sz w:val="24"/>
          <w:szCs w:val="24"/>
        </w:rPr>
        <w:t xml:space="preserve">Outcomes related to societal needs </w:t>
      </w:r>
      <w:r w:rsidR="00A80004">
        <w:rPr>
          <w:rFonts w:ascii="Times New Roman" w:hAnsi="Times New Roman" w:cs="Times New Roman"/>
          <w:sz w:val="24"/>
          <w:szCs w:val="24"/>
        </w:rPr>
        <w:t xml:space="preserve">should drive educational institutions goals.  Moreover, </w:t>
      </w:r>
      <w:r w:rsidR="00C47371">
        <w:rPr>
          <w:rFonts w:ascii="Times New Roman" w:hAnsi="Times New Roman" w:cs="Times New Roman"/>
          <w:sz w:val="24"/>
          <w:szCs w:val="24"/>
        </w:rPr>
        <w:t>universities should have some form of autonomy</w:t>
      </w:r>
      <w:r w:rsidR="00264284">
        <w:rPr>
          <w:rFonts w:ascii="Times New Roman" w:hAnsi="Times New Roman" w:cs="Times New Roman"/>
          <w:sz w:val="24"/>
          <w:szCs w:val="24"/>
        </w:rPr>
        <w:t xml:space="preserve"> with proper input from all stakeholders</w:t>
      </w:r>
      <w:r w:rsidR="00C47371">
        <w:rPr>
          <w:rFonts w:ascii="Times New Roman" w:hAnsi="Times New Roman" w:cs="Times New Roman"/>
          <w:sz w:val="24"/>
          <w:szCs w:val="24"/>
        </w:rPr>
        <w:t xml:space="preserve"> to accomplish these tasks without fear of reduction</w:t>
      </w:r>
      <w:r w:rsidR="00264284">
        <w:rPr>
          <w:rFonts w:ascii="Times New Roman" w:hAnsi="Times New Roman" w:cs="Times New Roman"/>
          <w:sz w:val="24"/>
          <w:szCs w:val="24"/>
        </w:rPr>
        <w:t>s</w:t>
      </w:r>
      <w:r w:rsidR="00C47371">
        <w:rPr>
          <w:rFonts w:ascii="Times New Roman" w:hAnsi="Times New Roman" w:cs="Times New Roman"/>
          <w:sz w:val="24"/>
          <w:szCs w:val="24"/>
        </w:rPr>
        <w:t xml:space="preserve"> in funding</w:t>
      </w:r>
      <w:r w:rsidR="00264284">
        <w:rPr>
          <w:rFonts w:ascii="Times New Roman" w:hAnsi="Times New Roman" w:cs="Times New Roman"/>
          <w:sz w:val="24"/>
          <w:szCs w:val="24"/>
        </w:rPr>
        <w:t xml:space="preserve">.  </w:t>
      </w:r>
    </w:p>
    <w:p w14:paraId="6344222F" w14:textId="77777777" w:rsidR="009357BC" w:rsidRDefault="009357BC" w:rsidP="000459A0">
      <w:pPr>
        <w:spacing w:line="480" w:lineRule="auto"/>
        <w:rPr>
          <w:rFonts w:ascii="Times New Roman" w:hAnsi="Times New Roman" w:cs="Times New Roman"/>
          <w:sz w:val="24"/>
          <w:szCs w:val="24"/>
        </w:rPr>
      </w:pPr>
    </w:p>
    <w:p w14:paraId="16C3E074" w14:textId="73868653" w:rsidR="003F1716" w:rsidRDefault="003F1716" w:rsidP="003556C2">
      <w:pPr>
        <w:spacing w:line="480" w:lineRule="auto"/>
        <w:rPr>
          <w:rFonts w:ascii="Times New Roman" w:hAnsi="Times New Roman" w:cs="Times New Roman"/>
          <w:sz w:val="24"/>
          <w:szCs w:val="24"/>
        </w:rPr>
      </w:pPr>
    </w:p>
    <w:p w14:paraId="0ADC033C" w14:textId="77777777" w:rsidR="003F1716" w:rsidRDefault="003F1716" w:rsidP="003556C2">
      <w:pPr>
        <w:spacing w:line="480" w:lineRule="auto"/>
        <w:rPr>
          <w:rFonts w:ascii="Times New Roman" w:hAnsi="Times New Roman" w:cs="Times New Roman"/>
          <w:sz w:val="24"/>
          <w:szCs w:val="24"/>
        </w:rPr>
      </w:pPr>
    </w:p>
    <w:sectPr w:rsidR="003F1716">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EB4CF" w14:textId="77777777" w:rsidR="00C92886" w:rsidRDefault="00C92886" w:rsidP="004C38D9">
      <w:pPr>
        <w:spacing w:after="0" w:line="240" w:lineRule="auto"/>
      </w:pPr>
      <w:r>
        <w:separator/>
      </w:r>
    </w:p>
  </w:endnote>
  <w:endnote w:type="continuationSeparator" w:id="0">
    <w:p w14:paraId="606B048D" w14:textId="77777777" w:rsidR="00C92886" w:rsidRDefault="00C92886" w:rsidP="004C3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CCCA4B" w14:textId="77777777" w:rsidR="00C92886" w:rsidRDefault="00C92886" w:rsidP="004C38D9">
      <w:pPr>
        <w:spacing w:after="0" w:line="240" w:lineRule="auto"/>
      </w:pPr>
      <w:r>
        <w:separator/>
      </w:r>
    </w:p>
  </w:footnote>
  <w:footnote w:type="continuationSeparator" w:id="0">
    <w:p w14:paraId="4CB0E0F2" w14:textId="77777777" w:rsidR="00C92886" w:rsidRDefault="00C92886" w:rsidP="004C38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58284493"/>
      <w:docPartObj>
        <w:docPartGallery w:val="Page Numbers (Top of Page)"/>
        <w:docPartUnique/>
      </w:docPartObj>
    </w:sdtPr>
    <w:sdtEndPr>
      <w:rPr>
        <w:noProof/>
      </w:rPr>
    </w:sdtEndPr>
    <w:sdtContent>
      <w:p w14:paraId="3BEA82F4" w14:textId="3A0F2D03" w:rsidR="004546CE" w:rsidRPr="00546F13" w:rsidRDefault="00546F13" w:rsidP="00546F13">
        <w:pPr>
          <w:spacing w:line="480" w:lineRule="auto"/>
          <w:rPr>
            <w:rFonts w:ascii="Times New Roman" w:hAnsi="Times New Roman" w:cs="Times New Roman"/>
            <w:sz w:val="24"/>
            <w:szCs w:val="24"/>
          </w:rPr>
        </w:pPr>
        <w:r>
          <w:rPr>
            <w:rFonts w:ascii="Times New Roman" w:hAnsi="Times New Roman" w:cs="Times New Roman"/>
            <w:sz w:val="24"/>
            <w:szCs w:val="24"/>
          </w:rPr>
          <w:t>Accountability in Higher Education: What Are We Measuring?</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4546CE">
          <w:fldChar w:fldCharType="begin"/>
        </w:r>
        <w:r w:rsidR="004546CE">
          <w:instrText xml:space="preserve"> PAGE   \* MERGEFORMAT </w:instrText>
        </w:r>
        <w:r w:rsidR="004546CE">
          <w:fldChar w:fldCharType="separate"/>
        </w:r>
        <w:r w:rsidR="004546CE">
          <w:rPr>
            <w:noProof/>
          </w:rPr>
          <w:t>2</w:t>
        </w:r>
        <w:r w:rsidR="004546CE">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8E6"/>
    <w:rsid w:val="00006D48"/>
    <w:rsid w:val="00012205"/>
    <w:rsid w:val="0001598D"/>
    <w:rsid w:val="00017D1C"/>
    <w:rsid w:val="00020504"/>
    <w:rsid w:val="000237E3"/>
    <w:rsid w:val="00030D09"/>
    <w:rsid w:val="000342F5"/>
    <w:rsid w:val="000349EA"/>
    <w:rsid w:val="000402FB"/>
    <w:rsid w:val="00042112"/>
    <w:rsid w:val="000459A0"/>
    <w:rsid w:val="00053420"/>
    <w:rsid w:val="000559EB"/>
    <w:rsid w:val="00056C7B"/>
    <w:rsid w:val="000577C6"/>
    <w:rsid w:val="00065623"/>
    <w:rsid w:val="0007169B"/>
    <w:rsid w:val="000724A3"/>
    <w:rsid w:val="00073073"/>
    <w:rsid w:val="00076895"/>
    <w:rsid w:val="000A1E51"/>
    <w:rsid w:val="000A3611"/>
    <w:rsid w:val="000A513A"/>
    <w:rsid w:val="000B27AB"/>
    <w:rsid w:val="000B3738"/>
    <w:rsid w:val="000C0533"/>
    <w:rsid w:val="000C0D40"/>
    <w:rsid w:val="000C35FA"/>
    <w:rsid w:val="000C42D6"/>
    <w:rsid w:val="000C69C3"/>
    <w:rsid w:val="000D1538"/>
    <w:rsid w:val="000E4505"/>
    <w:rsid w:val="000E544E"/>
    <w:rsid w:val="000E5C2C"/>
    <w:rsid w:val="000E6871"/>
    <w:rsid w:val="000E7861"/>
    <w:rsid w:val="000F054A"/>
    <w:rsid w:val="000F204B"/>
    <w:rsid w:val="000F2F55"/>
    <w:rsid w:val="00106687"/>
    <w:rsid w:val="00107C84"/>
    <w:rsid w:val="00110F63"/>
    <w:rsid w:val="00113F13"/>
    <w:rsid w:val="00116B31"/>
    <w:rsid w:val="00123217"/>
    <w:rsid w:val="00132CAA"/>
    <w:rsid w:val="001355BD"/>
    <w:rsid w:val="001541BA"/>
    <w:rsid w:val="00181163"/>
    <w:rsid w:val="00181B2F"/>
    <w:rsid w:val="001846C0"/>
    <w:rsid w:val="001A49E3"/>
    <w:rsid w:val="001B0F96"/>
    <w:rsid w:val="001B2D2D"/>
    <w:rsid w:val="001C34A5"/>
    <w:rsid w:val="001D4B07"/>
    <w:rsid w:val="001E6CCC"/>
    <w:rsid w:val="001E7540"/>
    <w:rsid w:val="001F32A6"/>
    <w:rsid w:val="001F44A8"/>
    <w:rsid w:val="001F6359"/>
    <w:rsid w:val="001F6E71"/>
    <w:rsid w:val="0020027B"/>
    <w:rsid w:val="002018E1"/>
    <w:rsid w:val="00205BF5"/>
    <w:rsid w:val="00206C29"/>
    <w:rsid w:val="00213082"/>
    <w:rsid w:val="00220B03"/>
    <w:rsid w:val="00220B64"/>
    <w:rsid w:val="002253ED"/>
    <w:rsid w:val="00226B94"/>
    <w:rsid w:val="00251702"/>
    <w:rsid w:val="0025538C"/>
    <w:rsid w:val="00264284"/>
    <w:rsid w:val="002802D2"/>
    <w:rsid w:val="00284405"/>
    <w:rsid w:val="002A3955"/>
    <w:rsid w:val="002A5E25"/>
    <w:rsid w:val="002B044D"/>
    <w:rsid w:val="002C39BA"/>
    <w:rsid w:val="002C6AB7"/>
    <w:rsid w:val="002D6F84"/>
    <w:rsid w:val="002D7C79"/>
    <w:rsid w:val="002F4468"/>
    <w:rsid w:val="002F730E"/>
    <w:rsid w:val="0031104B"/>
    <w:rsid w:val="00311334"/>
    <w:rsid w:val="0031285B"/>
    <w:rsid w:val="0034073A"/>
    <w:rsid w:val="00342541"/>
    <w:rsid w:val="003556C2"/>
    <w:rsid w:val="003558E6"/>
    <w:rsid w:val="0035723C"/>
    <w:rsid w:val="00360C82"/>
    <w:rsid w:val="00361319"/>
    <w:rsid w:val="00374FB7"/>
    <w:rsid w:val="00383172"/>
    <w:rsid w:val="00385E65"/>
    <w:rsid w:val="00395152"/>
    <w:rsid w:val="003A1462"/>
    <w:rsid w:val="003A53AB"/>
    <w:rsid w:val="003A73E0"/>
    <w:rsid w:val="003D0E14"/>
    <w:rsid w:val="003E1B04"/>
    <w:rsid w:val="003E5834"/>
    <w:rsid w:val="003E740C"/>
    <w:rsid w:val="003F1716"/>
    <w:rsid w:val="003F3E23"/>
    <w:rsid w:val="003F7742"/>
    <w:rsid w:val="00416A50"/>
    <w:rsid w:val="0042055C"/>
    <w:rsid w:val="004214ED"/>
    <w:rsid w:val="00427A1C"/>
    <w:rsid w:val="0043297E"/>
    <w:rsid w:val="00434073"/>
    <w:rsid w:val="00434DD7"/>
    <w:rsid w:val="0043546B"/>
    <w:rsid w:val="0044281D"/>
    <w:rsid w:val="00446EB5"/>
    <w:rsid w:val="00452FB4"/>
    <w:rsid w:val="004546CE"/>
    <w:rsid w:val="00455EAF"/>
    <w:rsid w:val="00457E59"/>
    <w:rsid w:val="00462C8A"/>
    <w:rsid w:val="00470420"/>
    <w:rsid w:val="004715BF"/>
    <w:rsid w:val="004775DB"/>
    <w:rsid w:val="00481081"/>
    <w:rsid w:val="00490FDC"/>
    <w:rsid w:val="00491903"/>
    <w:rsid w:val="004A03D7"/>
    <w:rsid w:val="004A505D"/>
    <w:rsid w:val="004A79AA"/>
    <w:rsid w:val="004A7BD0"/>
    <w:rsid w:val="004C0437"/>
    <w:rsid w:val="004C38D9"/>
    <w:rsid w:val="004C7014"/>
    <w:rsid w:val="004C72D5"/>
    <w:rsid w:val="004D18CD"/>
    <w:rsid w:val="004D2C96"/>
    <w:rsid w:val="004E78A3"/>
    <w:rsid w:val="004F5361"/>
    <w:rsid w:val="004F6704"/>
    <w:rsid w:val="00504E55"/>
    <w:rsid w:val="00510E74"/>
    <w:rsid w:val="0051347F"/>
    <w:rsid w:val="00514818"/>
    <w:rsid w:val="00520ABA"/>
    <w:rsid w:val="00527C76"/>
    <w:rsid w:val="0053286E"/>
    <w:rsid w:val="00533D37"/>
    <w:rsid w:val="00536D3D"/>
    <w:rsid w:val="005417C3"/>
    <w:rsid w:val="00543145"/>
    <w:rsid w:val="00545C35"/>
    <w:rsid w:val="00546F13"/>
    <w:rsid w:val="005517D6"/>
    <w:rsid w:val="00554EF1"/>
    <w:rsid w:val="00555F0B"/>
    <w:rsid w:val="005644A6"/>
    <w:rsid w:val="00565466"/>
    <w:rsid w:val="00565C94"/>
    <w:rsid w:val="005722C0"/>
    <w:rsid w:val="00575B65"/>
    <w:rsid w:val="005770E1"/>
    <w:rsid w:val="005778A8"/>
    <w:rsid w:val="00587698"/>
    <w:rsid w:val="0059250E"/>
    <w:rsid w:val="00595054"/>
    <w:rsid w:val="00596F64"/>
    <w:rsid w:val="005A421F"/>
    <w:rsid w:val="005A7C6E"/>
    <w:rsid w:val="005B4773"/>
    <w:rsid w:val="005E24DF"/>
    <w:rsid w:val="005F2EFF"/>
    <w:rsid w:val="005F6EB7"/>
    <w:rsid w:val="00600863"/>
    <w:rsid w:val="00601A84"/>
    <w:rsid w:val="006108F7"/>
    <w:rsid w:val="00615159"/>
    <w:rsid w:val="00633414"/>
    <w:rsid w:val="00635DAF"/>
    <w:rsid w:val="00641C6D"/>
    <w:rsid w:val="006653DC"/>
    <w:rsid w:val="00672455"/>
    <w:rsid w:val="00685323"/>
    <w:rsid w:val="00696810"/>
    <w:rsid w:val="00697821"/>
    <w:rsid w:val="006A78BE"/>
    <w:rsid w:val="006B6703"/>
    <w:rsid w:val="006C496E"/>
    <w:rsid w:val="006C564E"/>
    <w:rsid w:val="006D548B"/>
    <w:rsid w:val="006D7C16"/>
    <w:rsid w:val="006F1A38"/>
    <w:rsid w:val="006F56A0"/>
    <w:rsid w:val="0071418E"/>
    <w:rsid w:val="00717C6A"/>
    <w:rsid w:val="0072111A"/>
    <w:rsid w:val="00722D0E"/>
    <w:rsid w:val="0074125F"/>
    <w:rsid w:val="0074737E"/>
    <w:rsid w:val="00754725"/>
    <w:rsid w:val="00763555"/>
    <w:rsid w:val="007640B8"/>
    <w:rsid w:val="00767DA9"/>
    <w:rsid w:val="00772B74"/>
    <w:rsid w:val="00780096"/>
    <w:rsid w:val="00781407"/>
    <w:rsid w:val="00783C01"/>
    <w:rsid w:val="0078713A"/>
    <w:rsid w:val="00796C05"/>
    <w:rsid w:val="007A7070"/>
    <w:rsid w:val="007C54C7"/>
    <w:rsid w:val="007D33EA"/>
    <w:rsid w:val="007D4392"/>
    <w:rsid w:val="007D5AD4"/>
    <w:rsid w:val="007D6A9B"/>
    <w:rsid w:val="008028A9"/>
    <w:rsid w:val="00804F32"/>
    <w:rsid w:val="008051ED"/>
    <w:rsid w:val="0080649A"/>
    <w:rsid w:val="00814537"/>
    <w:rsid w:val="008154EB"/>
    <w:rsid w:val="008169F7"/>
    <w:rsid w:val="00817358"/>
    <w:rsid w:val="008231F6"/>
    <w:rsid w:val="00830976"/>
    <w:rsid w:val="00843B19"/>
    <w:rsid w:val="008443D3"/>
    <w:rsid w:val="0086515A"/>
    <w:rsid w:val="008658B2"/>
    <w:rsid w:val="00871194"/>
    <w:rsid w:val="00881051"/>
    <w:rsid w:val="00881E6D"/>
    <w:rsid w:val="0088636D"/>
    <w:rsid w:val="008930BD"/>
    <w:rsid w:val="008A0023"/>
    <w:rsid w:val="008A371E"/>
    <w:rsid w:val="008B657E"/>
    <w:rsid w:val="008C31AC"/>
    <w:rsid w:val="008C4B82"/>
    <w:rsid w:val="008D0441"/>
    <w:rsid w:val="008E1305"/>
    <w:rsid w:val="008E53C1"/>
    <w:rsid w:val="008F1245"/>
    <w:rsid w:val="008F6FFA"/>
    <w:rsid w:val="00902837"/>
    <w:rsid w:val="00904771"/>
    <w:rsid w:val="00914DEA"/>
    <w:rsid w:val="00920489"/>
    <w:rsid w:val="00927C84"/>
    <w:rsid w:val="009357BC"/>
    <w:rsid w:val="0096580F"/>
    <w:rsid w:val="009830D4"/>
    <w:rsid w:val="0098398C"/>
    <w:rsid w:val="00983A96"/>
    <w:rsid w:val="0098599C"/>
    <w:rsid w:val="009A0241"/>
    <w:rsid w:val="009A1573"/>
    <w:rsid w:val="009A261C"/>
    <w:rsid w:val="009A5AF3"/>
    <w:rsid w:val="009B32D5"/>
    <w:rsid w:val="009B5E46"/>
    <w:rsid w:val="009C2790"/>
    <w:rsid w:val="009C5034"/>
    <w:rsid w:val="009D13B7"/>
    <w:rsid w:val="00A03456"/>
    <w:rsid w:val="00A05131"/>
    <w:rsid w:val="00A137A6"/>
    <w:rsid w:val="00A15593"/>
    <w:rsid w:val="00A16014"/>
    <w:rsid w:val="00A1730B"/>
    <w:rsid w:val="00A2059F"/>
    <w:rsid w:val="00A223F4"/>
    <w:rsid w:val="00A30C20"/>
    <w:rsid w:val="00A47DD5"/>
    <w:rsid w:val="00A7263A"/>
    <w:rsid w:val="00A80004"/>
    <w:rsid w:val="00A8243E"/>
    <w:rsid w:val="00A873DB"/>
    <w:rsid w:val="00A92FB2"/>
    <w:rsid w:val="00A9426E"/>
    <w:rsid w:val="00A97D43"/>
    <w:rsid w:val="00AA397B"/>
    <w:rsid w:val="00AA7201"/>
    <w:rsid w:val="00AB6CFA"/>
    <w:rsid w:val="00AC286E"/>
    <w:rsid w:val="00AC7B9E"/>
    <w:rsid w:val="00AD53EC"/>
    <w:rsid w:val="00AD7D68"/>
    <w:rsid w:val="00AE3AA4"/>
    <w:rsid w:val="00AE62BB"/>
    <w:rsid w:val="00AE6D1D"/>
    <w:rsid w:val="00AF4A2E"/>
    <w:rsid w:val="00B00190"/>
    <w:rsid w:val="00B031F9"/>
    <w:rsid w:val="00B05F92"/>
    <w:rsid w:val="00B14599"/>
    <w:rsid w:val="00B1598E"/>
    <w:rsid w:val="00B159B1"/>
    <w:rsid w:val="00B15AB4"/>
    <w:rsid w:val="00B17942"/>
    <w:rsid w:val="00B2451F"/>
    <w:rsid w:val="00B25EBD"/>
    <w:rsid w:val="00B27262"/>
    <w:rsid w:val="00B32EA0"/>
    <w:rsid w:val="00B351C9"/>
    <w:rsid w:val="00B415C3"/>
    <w:rsid w:val="00B47BD7"/>
    <w:rsid w:val="00B52282"/>
    <w:rsid w:val="00B5506A"/>
    <w:rsid w:val="00B57E69"/>
    <w:rsid w:val="00B621BE"/>
    <w:rsid w:val="00B64BD0"/>
    <w:rsid w:val="00B70F8F"/>
    <w:rsid w:val="00B712A3"/>
    <w:rsid w:val="00B74041"/>
    <w:rsid w:val="00B747A6"/>
    <w:rsid w:val="00B850E7"/>
    <w:rsid w:val="00BB5287"/>
    <w:rsid w:val="00BD4306"/>
    <w:rsid w:val="00BD7227"/>
    <w:rsid w:val="00BD759B"/>
    <w:rsid w:val="00BF3350"/>
    <w:rsid w:val="00BF5EF6"/>
    <w:rsid w:val="00C064E9"/>
    <w:rsid w:val="00C079F0"/>
    <w:rsid w:val="00C1709C"/>
    <w:rsid w:val="00C372F4"/>
    <w:rsid w:val="00C434D2"/>
    <w:rsid w:val="00C4657A"/>
    <w:rsid w:val="00C47371"/>
    <w:rsid w:val="00C72E43"/>
    <w:rsid w:val="00C813C7"/>
    <w:rsid w:val="00C84F0B"/>
    <w:rsid w:val="00C90DB9"/>
    <w:rsid w:val="00C92886"/>
    <w:rsid w:val="00C96182"/>
    <w:rsid w:val="00CA50AD"/>
    <w:rsid w:val="00CB2931"/>
    <w:rsid w:val="00CC056F"/>
    <w:rsid w:val="00CD57CD"/>
    <w:rsid w:val="00CD792F"/>
    <w:rsid w:val="00CF4100"/>
    <w:rsid w:val="00D128CA"/>
    <w:rsid w:val="00D15793"/>
    <w:rsid w:val="00D2730B"/>
    <w:rsid w:val="00D3240F"/>
    <w:rsid w:val="00D63C78"/>
    <w:rsid w:val="00D820B0"/>
    <w:rsid w:val="00D8422F"/>
    <w:rsid w:val="00DB66B2"/>
    <w:rsid w:val="00DC0CB4"/>
    <w:rsid w:val="00DD0D5B"/>
    <w:rsid w:val="00DE0F98"/>
    <w:rsid w:val="00E04731"/>
    <w:rsid w:val="00E14F3B"/>
    <w:rsid w:val="00E166F5"/>
    <w:rsid w:val="00E174FB"/>
    <w:rsid w:val="00E4363A"/>
    <w:rsid w:val="00E51632"/>
    <w:rsid w:val="00E55694"/>
    <w:rsid w:val="00E6029D"/>
    <w:rsid w:val="00E652BB"/>
    <w:rsid w:val="00E72833"/>
    <w:rsid w:val="00EA11FF"/>
    <w:rsid w:val="00EA4122"/>
    <w:rsid w:val="00EA42BD"/>
    <w:rsid w:val="00EB4DF6"/>
    <w:rsid w:val="00EE6688"/>
    <w:rsid w:val="00EF1DA2"/>
    <w:rsid w:val="00F13FFA"/>
    <w:rsid w:val="00F20C16"/>
    <w:rsid w:val="00F21B21"/>
    <w:rsid w:val="00F22EFD"/>
    <w:rsid w:val="00F279CB"/>
    <w:rsid w:val="00F50DE6"/>
    <w:rsid w:val="00F62F36"/>
    <w:rsid w:val="00F67F04"/>
    <w:rsid w:val="00F71AA8"/>
    <w:rsid w:val="00F805BF"/>
    <w:rsid w:val="00F80D91"/>
    <w:rsid w:val="00F9363F"/>
    <w:rsid w:val="00F9365D"/>
    <w:rsid w:val="00FA16B5"/>
    <w:rsid w:val="00FA510C"/>
    <w:rsid w:val="00FA6C4D"/>
    <w:rsid w:val="00FB502C"/>
    <w:rsid w:val="00FC1A67"/>
    <w:rsid w:val="00FD418F"/>
    <w:rsid w:val="00FE1B9A"/>
    <w:rsid w:val="00FF15AD"/>
    <w:rsid w:val="00FF3C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561F08"/>
  <w15:chartTrackingRefBased/>
  <w15:docId w15:val="{43B2D8C7-5719-4F41-B5EA-DF2EF8747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351C9"/>
    <w:rPr>
      <w:color w:val="0563C1" w:themeColor="hyperlink"/>
      <w:u w:val="single"/>
    </w:rPr>
  </w:style>
  <w:style w:type="character" w:styleId="UnresolvedMention">
    <w:name w:val="Unresolved Mention"/>
    <w:basedOn w:val="DefaultParagraphFont"/>
    <w:uiPriority w:val="99"/>
    <w:semiHidden/>
    <w:unhideWhenUsed/>
    <w:rsid w:val="00B351C9"/>
    <w:rPr>
      <w:color w:val="605E5C"/>
      <w:shd w:val="clear" w:color="auto" w:fill="E1DFDD"/>
    </w:rPr>
  </w:style>
  <w:style w:type="paragraph" w:styleId="Header">
    <w:name w:val="header"/>
    <w:basedOn w:val="Normal"/>
    <w:link w:val="HeaderChar"/>
    <w:uiPriority w:val="99"/>
    <w:unhideWhenUsed/>
    <w:rsid w:val="004546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46CE"/>
  </w:style>
  <w:style w:type="paragraph" w:styleId="Footer">
    <w:name w:val="footer"/>
    <w:basedOn w:val="Normal"/>
    <w:link w:val="FooterChar"/>
    <w:uiPriority w:val="99"/>
    <w:unhideWhenUsed/>
    <w:rsid w:val="004546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46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5397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8rri53pm0cs22jk3vvqna1ub-wpengine.netdna-ssl.com/wp-content/uploads/2017/03/RFA-OBF-in-Indiana-Full-Brief-February-2017-updated.pdf" TargetMode="External"/><Relationship Id="rId5" Type="http://schemas.openxmlformats.org/officeDocument/2006/relationships/styles" Target="styles.xml"/><Relationship Id="rId10" Type="http://schemas.openxmlformats.org/officeDocument/2006/relationships/hyperlink" Target="https://www.in.gov/che/files/Performance_Funding_FAQ_FINAL.pdf"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F26DD4A20920247B04596CF7695E82D" ma:contentTypeVersion="13" ma:contentTypeDescription="Create a new document." ma:contentTypeScope="" ma:versionID="90db7352b839c14baab785f5080e64a3">
  <xsd:schema xmlns:xsd="http://www.w3.org/2001/XMLSchema" xmlns:xs="http://www.w3.org/2001/XMLSchema" xmlns:p="http://schemas.microsoft.com/office/2006/metadata/properties" xmlns:ns3="a36ea66f-f00b-4188-b3ef-e8ce4c9dc883" xmlns:ns4="dda82952-cb4b-4545-8e26-3fc1b754368f" targetNamespace="http://schemas.microsoft.com/office/2006/metadata/properties" ma:root="true" ma:fieldsID="93eef324ff6622990a18993fe132723a" ns3:_="" ns4:_="">
    <xsd:import namespace="a36ea66f-f00b-4188-b3ef-e8ce4c9dc883"/>
    <xsd:import namespace="dda82952-cb4b-4545-8e26-3fc1b754368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6ea66f-f00b-4188-b3ef-e8ce4c9dc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da82952-cb4b-4545-8e26-3fc1b754368f"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b:Source>
    <b:Tag>Lev06</b:Tag>
    <b:SourceType>Report</b:SourceType>
    <b:Guid>{3DC1B36C-F444-4D56-BB15-E4C7F024C630}</b:Guid>
    <b:Author>
      <b:Author>
        <b:NameList>
          <b:Person>
            <b:Last>Leveille</b:Last>
            <b:Middle>E</b:Middle>
            <b:First>David</b:First>
          </b:Person>
        </b:NameList>
      </b:Author>
    </b:Author>
    <b:Title>Accountability in higher education: A public agenda for trust and cultural change</b:Title>
    <b:Year>2006</b:Year>
    <b:Publisher>Open Access Publications from the University of California</b:Publisher>
    <b:City>Berkeley</b:City>
    <b:Department>Centers for STudies in Higher Education</b:Department>
    <b:Institution>University of California, Berkeley</b:Institution>
    <b:URL>https://escholarship.org/uc/item/38x683z5</b:URL>
    <b:RefOrder>1</b:RefOrder>
  </b:Source>
</b:Sources>
</file>

<file path=customXml/itemProps1.xml><?xml version="1.0" encoding="utf-8"?>
<ds:datastoreItem xmlns:ds="http://schemas.openxmlformats.org/officeDocument/2006/customXml" ds:itemID="{C3EE19FA-9789-4F7F-A3E8-DEA9F11F21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17FE86-A49F-4EC4-ABEB-984A7BD92344}">
  <ds:schemaRefs>
    <ds:schemaRef ds:uri="http://schemas.microsoft.com/sharepoint/v3/contenttype/forms"/>
  </ds:schemaRefs>
</ds:datastoreItem>
</file>

<file path=customXml/itemProps3.xml><?xml version="1.0" encoding="utf-8"?>
<ds:datastoreItem xmlns:ds="http://schemas.openxmlformats.org/officeDocument/2006/customXml" ds:itemID="{05B0AC22-A96A-4DF4-BE53-9DEE8E6EA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6ea66f-f00b-4188-b3ef-e8ce4c9dc883"/>
    <ds:schemaRef ds:uri="dda82952-cb4b-4545-8e26-3fc1b7543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1205B0-509F-4E04-8502-DE2FCF335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5356</TotalTime>
  <Pages>11</Pages>
  <Words>2836</Words>
  <Characters>16166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University of Southern Indiana</Company>
  <LinksUpToDate>false</LinksUpToDate>
  <CharactersWithSpaces>18965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Delp, Jody M</dc:creator>
  <cp:keywords/>
  <dc:description/>
  <cp:lastModifiedBy>Delp, Jody M</cp:lastModifiedBy>
  <cp:revision>371</cp:revision>
  <dcterms:created xsi:type="dcterms:W3CDTF">2020-02-14T14:25:00Z</dcterms:created>
  <dcterms:modified xsi:type="dcterms:W3CDTF">2020-02-25T22:24:00Z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932cc9-dea4-49e2-bfe2-7f42b17a9d2b_Enabled">
    <vt:lpwstr>true</vt:lpwstr>
  </property>
  <property fmtid="{D5CDD505-2E9C-101B-9397-08002B2CF9AE}" pid="3" name="MSIP_Label_93932cc9-dea4-49e2-bfe2-7f42b17a9d2b_SetDate">
    <vt:lpwstr>2020-02-17T00:37:17Z</vt:lpwstr>
  </property>
  <property fmtid="{D5CDD505-2E9C-101B-9397-08002B2CF9AE}" pid="4" name="MSIP_Label_93932cc9-dea4-49e2-bfe2-7f42b17a9d2b_Method">
    <vt:lpwstr>Standard</vt:lpwstr>
  </property>
  <property fmtid="{D5CDD505-2E9C-101B-9397-08002B2CF9AE}" pid="5" name="MSIP_Label_93932cc9-dea4-49e2-bfe2-7f42b17a9d2b_Name">
    <vt:lpwstr>USI Internal</vt:lpwstr>
  </property>
  <property fmtid="{D5CDD505-2E9C-101B-9397-08002B2CF9AE}" pid="6" name="MSIP_Label_93932cc9-dea4-49e2-bfe2-7f42b17a9d2b_SiteId">
    <vt:lpwstr>ae1d882c-786b-492c-9095-3d81d0a2f615</vt:lpwstr>
  </property>
  <property fmtid="{D5CDD505-2E9C-101B-9397-08002B2CF9AE}" pid="7" name="MSIP_Label_93932cc9-dea4-49e2-bfe2-7f42b17a9d2b_ActionId">
    <vt:lpwstr>8670ee66-041c-4f59-b8be-0000c2c76e3e</vt:lpwstr>
  </property>
  <property fmtid="{D5CDD505-2E9C-101B-9397-08002B2CF9AE}" pid="8" name="MSIP_Label_93932cc9-dea4-49e2-bfe2-7f42b17a9d2b_ContentBits">
    <vt:lpwstr>0</vt:lpwstr>
  </property>
  <property fmtid="{D5CDD505-2E9C-101B-9397-08002B2CF9AE}" pid="9" name="ContentTypeId">
    <vt:lpwstr>0x010100CF26DD4A20920247B04596CF7695E82D</vt:lpwstr>
  </property>
</Properties>
</file>